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84B50" w14:textId="77777777" w:rsidR="005E118E" w:rsidRDefault="00466CDF">
      <w:pPr>
        <w:pStyle w:val="Title"/>
        <w:jc w:val="center"/>
      </w:pPr>
      <w:bookmarkStart w:id="0" w:name="_xmzkoolrmoys" w:colFirst="0" w:colLast="0"/>
      <w:bookmarkEnd w:id="0"/>
      <w:r>
        <w:t xml:space="preserve">Evolution of Coronaviruses </w:t>
      </w:r>
    </w:p>
    <w:p w14:paraId="0B2E3719" w14:textId="77777777" w:rsidR="005E118E" w:rsidRDefault="00466CDF">
      <w:pPr>
        <w:pStyle w:val="Heading2"/>
      </w:pPr>
      <w:bookmarkStart w:id="1" w:name="_ckuxheezlczo" w:colFirst="0" w:colLast="0"/>
      <w:bookmarkEnd w:id="1"/>
      <w:r>
        <w:t>Learning Objectives: (a) To examine the evolutionary relationships between different Coronavirus strains, using the amino acid sequence of the Main Protease. (b) To compare the structures of the Main Protease from SARS and SARS-CoV-2</w:t>
      </w:r>
    </w:p>
    <w:p w14:paraId="07047774" w14:textId="77777777" w:rsidR="005E118E" w:rsidRDefault="00466CDF">
      <w:pPr>
        <w:pStyle w:val="Heading2"/>
      </w:pPr>
      <w:bookmarkStart w:id="2" w:name="_j00kdiblw1vg" w:colFirst="0" w:colLast="0"/>
      <w:bookmarkEnd w:id="2"/>
      <w:r>
        <w:t>Introduction</w:t>
      </w:r>
    </w:p>
    <w:p w14:paraId="5167478D" w14:textId="77777777" w:rsidR="005E118E" w:rsidRDefault="00466CDF">
      <w:r>
        <w:t>Evolution</w:t>
      </w:r>
      <w:r>
        <w:t>ary relationships between different types of coronavirus genomes can shed light on how close or distant their relationships are (in evolutionary scale). For example, the relationship between different species of coronavirus are seen in the following phylog</w:t>
      </w:r>
      <w:r>
        <w:t xml:space="preserve">enetic tree. </w:t>
      </w:r>
    </w:p>
    <w:p w14:paraId="0230BEB9" w14:textId="77777777" w:rsidR="005E118E" w:rsidRDefault="005E118E"/>
    <w:p w14:paraId="23117229" w14:textId="77777777" w:rsidR="005E118E" w:rsidRDefault="00466CDF">
      <w:r>
        <w:rPr>
          <w:noProof/>
        </w:rPr>
        <w:drawing>
          <wp:inline distT="114300" distB="114300" distL="114300" distR="114300" wp14:anchorId="005B6D74" wp14:editId="4E82B6C8">
            <wp:extent cx="5943600" cy="318770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a:stretch>
                      <a:fillRect/>
                    </a:stretch>
                  </pic:blipFill>
                  <pic:spPr>
                    <a:xfrm>
                      <a:off x="0" y="0"/>
                      <a:ext cx="5943600" cy="3187700"/>
                    </a:xfrm>
                    <a:prstGeom prst="rect">
                      <a:avLst/>
                    </a:prstGeom>
                    <a:ln/>
                  </pic:spPr>
                </pic:pic>
              </a:graphicData>
            </a:graphic>
          </wp:inline>
        </w:drawing>
      </w:r>
    </w:p>
    <w:p w14:paraId="6F555627" w14:textId="77777777" w:rsidR="005E118E" w:rsidRDefault="00466CDF">
      <w:pPr>
        <w:widowControl w:val="0"/>
        <w:spacing w:line="240" w:lineRule="auto"/>
      </w:pPr>
      <w:r>
        <w:rPr>
          <w:sz w:val="20"/>
          <w:szCs w:val="20"/>
        </w:rPr>
        <w:t xml:space="preserve">Adapted from </w:t>
      </w:r>
      <w:proofErr w:type="spellStart"/>
      <w:r>
        <w:rPr>
          <w:sz w:val="20"/>
          <w:szCs w:val="20"/>
        </w:rPr>
        <w:t>Gorbalenya</w:t>
      </w:r>
      <w:proofErr w:type="spellEnd"/>
      <w:r>
        <w:rPr>
          <w:sz w:val="20"/>
          <w:szCs w:val="20"/>
        </w:rPr>
        <w:t xml:space="preserve"> et al., 2020, Nature Microbiology, 5, 536–544</w:t>
      </w:r>
    </w:p>
    <w:p w14:paraId="37D6FD0C" w14:textId="77777777" w:rsidR="005E118E" w:rsidRDefault="005E118E"/>
    <w:p w14:paraId="4DB677F8" w14:textId="77777777" w:rsidR="005E118E" w:rsidRDefault="00466CDF">
      <w:r>
        <w:t xml:space="preserve">Although genomic (nucleic acid) sequences are commonly used to generate phylogenetic trees, protein sequences of homologous proteins can also be used. </w:t>
      </w:r>
    </w:p>
    <w:p w14:paraId="6C25514A" w14:textId="77777777" w:rsidR="005E118E" w:rsidRDefault="005E118E"/>
    <w:p w14:paraId="6EAC68CF" w14:textId="77777777" w:rsidR="005E118E" w:rsidRDefault="00466CDF">
      <w:r>
        <w:t>This exercise f</w:t>
      </w:r>
      <w:r>
        <w:t xml:space="preserve">ocuses on comparing the amino acid sequences of the main protease from a number of different types of coronavirus. </w:t>
      </w:r>
    </w:p>
    <w:p w14:paraId="673DC0D0" w14:textId="77777777" w:rsidR="005E118E" w:rsidRDefault="005E118E"/>
    <w:p w14:paraId="471ACFE4" w14:textId="77777777" w:rsidR="005E118E" w:rsidRDefault="005E118E"/>
    <w:p w14:paraId="6AA63FFB" w14:textId="77777777" w:rsidR="005E118E" w:rsidRDefault="005E118E"/>
    <w:p w14:paraId="06F17E71" w14:textId="77777777" w:rsidR="005E118E" w:rsidRDefault="00466CDF">
      <w:pPr>
        <w:pStyle w:val="Heading2"/>
        <w:numPr>
          <w:ilvl w:val="0"/>
          <w:numId w:val="3"/>
        </w:numPr>
      </w:pPr>
      <w:bookmarkStart w:id="3" w:name="_e8ub6uj8svqy" w:colFirst="0" w:colLast="0"/>
      <w:bookmarkEnd w:id="3"/>
      <w:r>
        <w:lastRenderedPageBreak/>
        <w:t>Download the amino acid sequence of the SARS-CoV-2 Main Protease</w:t>
      </w:r>
    </w:p>
    <w:p w14:paraId="798C6AFF" w14:textId="77777777" w:rsidR="005E118E" w:rsidRDefault="005E118E"/>
    <w:p w14:paraId="1AF1B073" w14:textId="77777777" w:rsidR="005E118E" w:rsidRDefault="00466CDF">
      <w:r>
        <w:t xml:space="preserve">One source of these protein sequences is the Protein Data Bank. </w:t>
      </w:r>
    </w:p>
    <w:p w14:paraId="450AF056" w14:textId="77777777" w:rsidR="005E118E" w:rsidRDefault="005E118E"/>
    <w:p w14:paraId="4FB2F4CC" w14:textId="77777777" w:rsidR="005E118E" w:rsidRDefault="00466CDF">
      <w:pPr>
        <w:numPr>
          <w:ilvl w:val="0"/>
          <w:numId w:val="9"/>
        </w:numPr>
      </w:pPr>
      <w:r>
        <w:t>Start</w:t>
      </w:r>
      <w:r>
        <w:t xml:space="preserve"> by saving the sequence of the SARS-CoV-2 Main Protease sequence as follows:</w:t>
      </w:r>
    </w:p>
    <w:p w14:paraId="1F6622FC" w14:textId="77777777" w:rsidR="005E118E" w:rsidRDefault="005E118E">
      <w:pPr>
        <w:ind w:left="720"/>
      </w:pPr>
    </w:p>
    <w:tbl>
      <w:tblPr>
        <w:tblStyle w:val="a"/>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5E118E" w14:paraId="7EA1F6D8" w14:textId="77777777">
        <w:tc>
          <w:tcPr>
            <w:tcW w:w="4320" w:type="dxa"/>
            <w:shd w:val="clear" w:color="auto" w:fill="auto"/>
            <w:tcMar>
              <w:top w:w="100" w:type="dxa"/>
              <w:left w:w="100" w:type="dxa"/>
              <w:bottom w:w="100" w:type="dxa"/>
              <w:right w:w="100" w:type="dxa"/>
            </w:tcMar>
          </w:tcPr>
          <w:p w14:paraId="2C58CE1A"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07AB06FB" wp14:editId="47377166">
                  <wp:extent cx="2609850" cy="4445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609850" cy="4445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65E789E5" w14:textId="77777777" w:rsidR="005E118E" w:rsidRDefault="00466CDF">
            <w:r>
              <w:t xml:space="preserve">In the top search bar on the </w:t>
            </w:r>
            <w:proofErr w:type="spellStart"/>
            <w:r>
              <w:t>RCSB</w:t>
            </w:r>
            <w:proofErr w:type="spellEnd"/>
            <w:r>
              <w:t xml:space="preserve"> </w:t>
            </w:r>
            <w:proofErr w:type="spellStart"/>
            <w:r>
              <w:t>PDB</w:t>
            </w:r>
            <w:proofErr w:type="spellEnd"/>
            <w:r>
              <w:t xml:space="preserve"> home page (</w:t>
            </w:r>
            <w:hyperlink r:id="rId9">
              <w:r>
                <w:rPr>
                  <w:color w:val="1155CC"/>
                  <w:u w:val="single"/>
                </w:rPr>
                <w:t>www.rcsb.org</w:t>
              </w:r>
            </w:hyperlink>
            <w:r>
              <w:t xml:space="preserve">) type in the </w:t>
            </w:r>
            <w:proofErr w:type="spellStart"/>
            <w:r>
              <w:rPr>
                <w:b/>
              </w:rPr>
              <w:t>PDB</w:t>
            </w:r>
            <w:proofErr w:type="spellEnd"/>
            <w:r>
              <w:rPr>
                <w:b/>
              </w:rPr>
              <w:t xml:space="preserve"> ID </w:t>
            </w:r>
            <w:proofErr w:type="spellStart"/>
            <w:r>
              <w:rPr>
                <w:b/>
              </w:rPr>
              <w:t>6yb7</w:t>
            </w:r>
            <w:proofErr w:type="spellEnd"/>
            <w:r>
              <w:t xml:space="preserve"> to open the structure summary page.</w:t>
            </w:r>
          </w:p>
        </w:tc>
      </w:tr>
      <w:tr w:rsidR="005E118E" w14:paraId="72A32519" w14:textId="77777777">
        <w:tc>
          <w:tcPr>
            <w:tcW w:w="4320" w:type="dxa"/>
            <w:shd w:val="clear" w:color="auto" w:fill="auto"/>
            <w:tcMar>
              <w:top w:w="100" w:type="dxa"/>
              <w:left w:w="100" w:type="dxa"/>
              <w:bottom w:w="100" w:type="dxa"/>
              <w:right w:w="100" w:type="dxa"/>
            </w:tcMar>
          </w:tcPr>
          <w:p w14:paraId="2687C8D0"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350621F5" wp14:editId="47518DEB">
                  <wp:extent cx="2609850" cy="6572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b="8000"/>
                          <a:stretch>
                            <a:fillRect/>
                          </a:stretch>
                        </pic:blipFill>
                        <pic:spPr>
                          <a:xfrm>
                            <a:off x="0" y="0"/>
                            <a:ext cx="2609850" cy="657225"/>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422F8F48" w14:textId="77777777" w:rsidR="005E118E" w:rsidRDefault="00466CDF">
            <w:r>
              <w:t xml:space="preserve">From the top right corner Download the </w:t>
            </w:r>
            <w:proofErr w:type="spellStart"/>
            <w:r>
              <w:t>FASTA</w:t>
            </w:r>
            <w:proofErr w:type="spellEnd"/>
          </w:p>
          <w:p w14:paraId="35988E14" w14:textId="77777777" w:rsidR="005E118E" w:rsidRDefault="005E118E">
            <w:pPr>
              <w:widowControl w:val="0"/>
              <w:pBdr>
                <w:top w:val="nil"/>
                <w:left w:val="nil"/>
                <w:bottom w:val="nil"/>
                <w:right w:val="nil"/>
                <w:between w:val="nil"/>
              </w:pBdr>
              <w:spacing w:line="240" w:lineRule="auto"/>
            </w:pPr>
          </w:p>
          <w:p w14:paraId="388F75B3" w14:textId="77777777" w:rsidR="005E118E" w:rsidRDefault="00466CDF">
            <w:pPr>
              <w:widowControl w:val="0"/>
              <w:pBdr>
                <w:top w:val="nil"/>
                <w:left w:val="nil"/>
                <w:bottom w:val="nil"/>
                <w:right w:val="nil"/>
                <w:between w:val="nil"/>
              </w:pBdr>
              <w:spacing w:line="240" w:lineRule="auto"/>
            </w:pPr>
            <w:r>
              <w:t>Save the file for use in a later section of the exercise</w:t>
            </w:r>
          </w:p>
        </w:tc>
      </w:tr>
    </w:tbl>
    <w:p w14:paraId="77D31E73" w14:textId="77777777" w:rsidR="005E118E" w:rsidRDefault="005E118E">
      <w:pPr>
        <w:ind w:left="720"/>
      </w:pPr>
    </w:p>
    <w:p w14:paraId="7944110B" w14:textId="77777777" w:rsidR="005E118E" w:rsidRDefault="00466CDF">
      <w:pPr>
        <w:pStyle w:val="Heading3"/>
      </w:pPr>
      <w:bookmarkStart w:id="4" w:name="_pb45zh28fecj" w:colFirst="0" w:colLast="0"/>
      <w:bookmarkEnd w:id="4"/>
      <w:r>
        <w:t xml:space="preserve">A1. Open the contents of the </w:t>
      </w:r>
      <w:proofErr w:type="spellStart"/>
      <w:r>
        <w:t>FASTA</w:t>
      </w:r>
      <w:proofErr w:type="spellEnd"/>
      <w:r>
        <w:t xml:space="preserve"> sequence of the SARS </w:t>
      </w:r>
      <w:proofErr w:type="spellStart"/>
      <w:r>
        <w:t>CoV</w:t>
      </w:r>
      <w:proofErr w:type="spellEnd"/>
      <w:r>
        <w:t>-2 Main Protease and paste it below</w:t>
      </w:r>
    </w:p>
    <w:tbl>
      <w:tblPr>
        <w:tblStyle w:val="a0"/>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E118E" w14:paraId="1458B7C5" w14:textId="77777777">
        <w:tc>
          <w:tcPr>
            <w:tcW w:w="8640" w:type="dxa"/>
            <w:shd w:val="clear" w:color="auto" w:fill="auto"/>
            <w:tcMar>
              <w:top w:w="100" w:type="dxa"/>
              <w:left w:w="100" w:type="dxa"/>
              <w:bottom w:w="100" w:type="dxa"/>
              <w:right w:w="100" w:type="dxa"/>
            </w:tcMar>
          </w:tcPr>
          <w:p w14:paraId="434EC928"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4087EE9B"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39D97970"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6714A250"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1DA3D518"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3132C120"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0327C670"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27F47A0D"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68FB0383"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00C2B1AE"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482701B4"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p w14:paraId="1B7937A7" w14:textId="77777777" w:rsidR="005E118E" w:rsidRDefault="005E118E">
            <w:pPr>
              <w:widowControl w:val="0"/>
              <w:pBdr>
                <w:top w:val="nil"/>
                <w:left w:val="nil"/>
                <w:bottom w:val="nil"/>
                <w:right w:val="nil"/>
                <w:between w:val="nil"/>
              </w:pBdr>
              <w:spacing w:line="240" w:lineRule="auto"/>
              <w:rPr>
                <w:rFonts w:ascii="Courier New" w:eastAsia="Courier New" w:hAnsi="Courier New" w:cs="Courier New"/>
                <w:sz w:val="20"/>
                <w:szCs w:val="20"/>
              </w:rPr>
            </w:pPr>
          </w:p>
        </w:tc>
      </w:tr>
    </w:tbl>
    <w:p w14:paraId="2A8EB997" w14:textId="77777777" w:rsidR="005E118E" w:rsidRDefault="005E118E">
      <w:pPr>
        <w:ind w:left="720"/>
      </w:pPr>
    </w:p>
    <w:p w14:paraId="40729219" w14:textId="77777777" w:rsidR="005E118E" w:rsidRDefault="00466CDF">
      <w:r>
        <w:t xml:space="preserve">When proteins are translated, the first amino acid is commonly Methionine (or Met or M). However, the first amino acid here is a Serine (or Ser or S). </w:t>
      </w:r>
    </w:p>
    <w:p w14:paraId="065BA46C" w14:textId="77777777" w:rsidR="005E118E" w:rsidRDefault="00466CDF">
      <w:pPr>
        <w:pStyle w:val="Heading3"/>
      </w:pPr>
      <w:bookmarkStart w:id="5" w:name="_txs1fihihj0c" w:colFirst="0" w:colLast="0"/>
      <w:bookmarkEnd w:id="5"/>
      <w:proofErr w:type="spellStart"/>
      <w:r>
        <w:t>A2</w:t>
      </w:r>
      <w:proofErr w:type="spellEnd"/>
      <w:r>
        <w:t>. Why do you think that the first amino acid in this protein is not a Met?</w:t>
      </w:r>
    </w:p>
    <w:p w14:paraId="04BF86D3" w14:textId="77777777" w:rsidR="005E118E" w:rsidRDefault="00466CDF">
      <w:pPr>
        <w:rPr>
          <w:rFonts w:ascii="Calibri" w:eastAsia="Calibri" w:hAnsi="Calibri" w:cs="Calibri"/>
          <w:color w:val="0000FF"/>
        </w:rPr>
      </w:pPr>
      <w:r>
        <w:rPr>
          <w:rFonts w:ascii="Calibri" w:eastAsia="Calibri" w:hAnsi="Calibri" w:cs="Calibri"/>
        </w:rPr>
        <w:t xml:space="preserve"> </w:t>
      </w:r>
    </w:p>
    <w:p w14:paraId="42A3F9FC" w14:textId="77777777" w:rsidR="005E118E" w:rsidRDefault="00466CDF">
      <w:r>
        <w:pict w14:anchorId="1EBE4903">
          <v:rect id="_x0000_i1025" style="width:0;height:1.5pt" o:hralign="center" o:hrstd="t" o:hr="t" fillcolor="#a0a0a0" stroked="f"/>
        </w:pict>
      </w:r>
    </w:p>
    <w:p w14:paraId="27BA0E44" w14:textId="77777777" w:rsidR="005E118E" w:rsidRDefault="005E118E"/>
    <w:p w14:paraId="27C218C0" w14:textId="77777777" w:rsidR="005E118E" w:rsidRDefault="00466CDF">
      <w:pPr>
        <w:pStyle w:val="Heading2"/>
        <w:numPr>
          <w:ilvl w:val="0"/>
          <w:numId w:val="3"/>
        </w:numPr>
      </w:pPr>
      <w:bookmarkStart w:id="6" w:name="_eaef2tm8zvs6" w:colFirst="0" w:colLast="0"/>
      <w:bookmarkEnd w:id="6"/>
      <w:r>
        <w:lastRenderedPageBreak/>
        <w:t>Compare sequences of 1</w:t>
      </w:r>
      <w:r>
        <w:t xml:space="preserve">0 coronavirus main proteases </w:t>
      </w:r>
    </w:p>
    <w:p w14:paraId="5C3C539E" w14:textId="77777777" w:rsidR="005E118E" w:rsidRDefault="00466CDF">
      <w:pPr>
        <w:ind w:left="720"/>
      </w:pPr>
      <w:r>
        <w:t>For this part of the exercise, using the same steps as in section A, the sequences of 9 other coronavirus Main proteases (</w:t>
      </w:r>
      <w:proofErr w:type="spellStart"/>
      <w:r>
        <w:t>MPro</w:t>
      </w:r>
      <w:proofErr w:type="spellEnd"/>
      <w:r>
        <w:t xml:space="preserve">) were saved from the following sources </w:t>
      </w:r>
    </w:p>
    <w:p w14:paraId="1160B462" w14:textId="77777777" w:rsidR="005E118E" w:rsidRDefault="00466CDF">
      <w:pPr>
        <w:numPr>
          <w:ilvl w:val="0"/>
          <w:numId w:val="8"/>
        </w:numPr>
      </w:pPr>
      <w:r>
        <w:t>SARS-</w:t>
      </w:r>
      <w:proofErr w:type="spellStart"/>
      <w:r>
        <w:t>CoV</w:t>
      </w:r>
      <w:proofErr w:type="spellEnd"/>
      <w:r>
        <w:t xml:space="preserve"> (severe acute respiratory syndrome coronavirus, </w:t>
      </w:r>
      <w:proofErr w:type="spellStart"/>
      <w:r>
        <w:t>PD</w:t>
      </w:r>
      <w:r>
        <w:t>B</w:t>
      </w:r>
      <w:proofErr w:type="spellEnd"/>
      <w:r>
        <w:t xml:space="preserve"> ID </w:t>
      </w:r>
      <w:proofErr w:type="spellStart"/>
      <w:r>
        <w:t>1q2w</w:t>
      </w:r>
      <w:proofErr w:type="spellEnd"/>
      <w:proofErr w:type="gramStart"/>
      <w:r>
        <w:t>);</w:t>
      </w:r>
      <w:proofErr w:type="gramEnd"/>
    </w:p>
    <w:p w14:paraId="45F4E13A" w14:textId="77777777" w:rsidR="005E118E" w:rsidRDefault="00466CDF">
      <w:pPr>
        <w:numPr>
          <w:ilvl w:val="0"/>
          <w:numId w:val="8"/>
        </w:numPr>
      </w:pPr>
      <w:r>
        <w:t xml:space="preserve">MERS (Middle East respiratory syndrome coronavirus, </w:t>
      </w:r>
      <w:proofErr w:type="spellStart"/>
      <w:r>
        <w:t>PDB</w:t>
      </w:r>
      <w:proofErr w:type="spellEnd"/>
      <w:r>
        <w:t xml:space="preserve"> ID </w:t>
      </w:r>
      <w:proofErr w:type="spellStart"/>
      <w:r>
        <w:t>5c3n</w:t>
      </w:r>
      <w:proofErr w:type="spellEnd"/>
      <w:proofErr w:type="gramStart"/>
      <w:r>
        <w:t>);</w:t>
      </w:r>
      <w:proofErr w:type="gramEnd"/>
    </w:p>
    <w:p w14:paraId="5E714ECD" w14:textId="77777777" w:rsidR="005E118E" w:rsidRDefault="00466CDF">
      <w:pPr>
        <w:numPr>
          <w:ilvl w:val="0"/>
          <w:numId w:val="8"/>
        </w:numPr>
      </w:pPr>
      <w:proofErr w:type="spellStart"/>
      <w:r>
        <w:t>PEDV</w:t>
      </w:r>
      <w:proofErr w:type="spellEnd"/>
      <w:r>
        <w:t xml:space="preserve"> (Porcine Epidemic Diarrhea Virus, </w:t>
      </w:r>
      <w:proofErr w:type="spellStart"/>
      <w:r>
        <w:t>PDB</w:t>
      </w:r>
      <w:proofErr w:type="spellEnd"/>
      <w:r>
        <w:t xml:space="preserve"> ID </w:t>
      </w:r>
      <w:proofErr w:type="spellStart"/>
      <w:r>
        <w:t>4xfq</w:t>
      </w:r>
      <w:proofErr w:type="spellEnd"/>
      <w:proofErr w:type="gramStart"/>
      <w:r>
        <w:t>);</w:t>
      </w:r>
      <w:proofErr w:type="gramEnd"/>
    </w:p>
    <w:p w14:paraId="3BE8FB6B" w14:textId="77777777" w:rsidR="005E118E" w:rsidRDefault="00466CDF">
      <w:pPr>
        <w:numPr>
          <w:ilvl w:val="0"/>
          <w:numId w:val="8"/>
        </w:numPr>
      </w:pPr>
      <w:proofErr w:type="spellStart"/>
      <w:r>
        <w:t>TGEV</w:t>
      </w:r>
      <w:proofErr w:type="spellEnd"/>
      <w:r>
        <w:t xml:space="preserve"> (Porcine Transmissible Gastroenteritis Virus, </w:t>
      </w:r>
      <w:proofErr w:type="spellStart"/>
      <w:r>
        <w:t>PDB</w:t>
      </w:r>
      <w:proofErr w:type="spellEnd"/>
      <w:r>
        <w:t xml:space="preserve"> ID </w:t>
      </w:r>
      <w:proofErr w:type="spellStart"/>
      <w:r>
        <w:t>1p9u</w:t>
      </w:r>
      <w:proofErr w:type="spellEnd"/>
      <w:proofErr w:type="gramStart"/>
      <w:r>
        <w:t>);</w:t>
      </w:r>
      <w:proofErr w:type="gramEnd"/>
    </w:p>
    <w:p w14:paraId="740215C1" w14:textId="77777777" w:rsidR="005E118E" w:rsidRDefault="00466CDF">
      <w:pPr>
        <w:numPr>
          <w:ilvl w:val="0"/>
          <w:numId w:val="8"/>
        </w:numPr>
      </w:pPr>
      <w:proofErr w:type="spellStart"/>
      <w:r>
        <w:t>HKU4</w:t>
      </w:r>
      <w:proofErr w:type="spellEnd"/>
      <w:r>
        <w:t xml:space="preserve"> (</w:t>
      </w:r>
      <w:proofErr w:type="spellStart"/>
      <w:r>
        <w:t>Tylonycteris</w:t>
      </w:r>
      <w:proofErr w:type="spellEnd"/>
      <w:r>
        <w:t xml:space="preserve"> bat coronavirus </w:t>
      </w:r>
      <w:proofErr w:type="spellStart"/>
      <w:r>
        <w:t>HKU4</w:t>
      </w:r>
      <w:proofErr w:type="spellEnd"/>
      <w:r>
        <w:t xml:space="preserve">, </w:t>
      </w:r>
      <w:proofErr w:type="spellStart"/>
      <w:r>
        <w:t>PDB</w:t>
      </w:r>
      <w:proofErr w:type="spellEnd"/>
      <w:r>
        <w:t xml:space="preserve"> ID </w:t>
      </w:r>
      <w:proofErr w:type="spellStart"/>
      <w:r>
        <w:t>4yo9</w:t>
      </w:r>
      <w:proofErr w:type="spellEnd"/>
      <w:proofErr w:type="gramStart"/>
      <w:r>
        <w:t>);</w:t>
      </w:r>
      <w:proofErr w:type="gramEnd"/>
    </w:p>
    <w:p w14:paraId="0F097DCF" w14:textId="77777777" w:rsidR="005E118E" w:rsidRDefault="00466CDF">
      <w:pPr>
        <w:numPr>
          <w:ilvl w:val="0"/>
          <w:numId w:val="8"/>
        </w:numPr>
      </w:pPr>
      <w:proofErr w:type="spellStart"/>
      <w:r>
        <w:t>A59</w:t>
      </w:r>
      <w:proofErr w:type="spellEnd"/>
      <w:r>
        <w:t xml:space="preserve"> (</w:t>
      </w:r>
      <w:r>
        <w:t xml:space="preserve">Mouse hepatitis virus </w:t>
      </w:r>
      <w:proofErr w:type="spellStart"/>
      <w:r>
        <w:t>A59</w:t>
      </w:r>
      <w:proofErr w:type="spellEnd"/>
      <w:r>
        <w:t xml:space="preserve">, </w:t>
      </w:r>
      <w:proofErr w:type="spellStart"/>
      <w:r>
        <w:t>PDB</w:t>
      </w:r>
      <w:proofErr w:type="spellEnd"/>
      <w:r>
        <w:t xml:space="preserve"> ID </w:t>
      </w:r>
      <w:proofErr w:type="spellStart"/>
      <w:r>
        <w:t>6jij</w:t>
      </w:r>
      <w:proofErr w:type="spellEnd"/>
      <w:proofErr w:type="gramStart"/>
      <w:r>
        <w:t>);</w:t>
      </w:r>
      <w:proofErr w:type="gramEnd"/>
    </w:p>
    <w:p w14:paraId="7A2C28DD" w14:textId="77777777" w:rsidR="005E118E" w:rsidRDefault="00466CDF">
      <w:pPr>
        <w:numPr>
          <w:ilvl w:val="0"/>
          <w:numId w:val="8"/>
        </w:numPr>
      </w:pPr>
      <w:proofErr w:type="spellStart"/>
      <w:r>
        <w:t>HKU1</w:t>
      </w:r>
      <w:proofErr w:type="spellEnd"/>
      <w:r>
        <w:t xml:space="preserve"> (Human coronavirus </w:t>
      </w:r>
      <w:proofErr w:type="spellStart"/>
      <w:r>
        <w:t>HKU1</w:t>
      </w:r>
      <w:proofErr w:type="spellEnd"/>
      <w:r>
        <w:t xml:space="preserve">, </w:t>
      </w:r>
      <w:proofErr w:type="spellStart"/>
      <w:r>
        <w:t>PDB</w:t>
      </w:r>
      <w:proofErr w:type="spellEnd"/>
      <w:r>
        <w:t xml:space="preserve"> ID </w:t>
      </w:r>
      <w:proofErr w:type="spellStart"/>
      <w:r>
        <w:t>3d23</w:t>
      </w:r>
      <w:proofErr w:type="spellEnd"/>
      <w:r>
        <w:t>)</w:t>
      </w:r>
    </w:p>
    <w:p w14:paraId="0B28AF1C" w14:textId="77777777" w:rsidR="005E118E" w:rsidRDefault="00466CDF">
      <w:pPr>
        <w:numPr>
          <w:ilvl w:val="0"/>
          <w:numId w:val="8"/>
        </w:numPr>
      </w:pPr>
      <w:proofErr w:type="spellStart"/>
      <w:r>
        <w:t>FIPV</w:t>
      </w:r>
      <w:proofErr w:type="spellEnd"/>
      <w:r>
        <w:t xml:space="preserve"> (Feline infectious peritonitis virus, </w:t>
      </w:r>
      <w:proofErr w:type="spellStart"/>
      <w:r>
        <w:t>PDB</w:t>
      </w:r>
      <w:proofErr w:type="spellEnd"/>
      <w:r>
        <w:t xml:space="preserve"> ID </w:t>
      </w:r>
      <w:proofErr w:type="spellStart"/>
      <w:r>
        <w:t>5eu8</w:t>
      </w:r>
      <w:proofErr w:type="spellEnd"/>
      <w:r>
        <w:t>); and</w:t>
      </w:r>
    </w:p>
    <w:p w14:paraId="32D26C5C" w14:textId="77777777" w:rsidR="005E118E" w:rsidRDefault="00466CDF">
      <w:pPr>
        <w:numPr>
          <w:ilvl w:val="0"/>
          <w:numId w:val="8"/>
        </w:numPr>
        <w:spacing w:after="240"/>
      </w:pPr>
      <w:proofErr w:type="spellStart"/>
      <w:r>
        <w:t>NL63</w:t>
      </w:r>
      <w:proofErr w:type="spellEnd"/>
      <w:r>
        <w:t xml:space="preserve"> (Human coronavirus </w:t>
      </w:r>
      <w:proofErr w:type="spellStart"/>
      <w:r>
        <w:t>NL63</w:t>
      </w:r>
      <w:proofErr w:type="spellEnd"/>
      <w:r>
        <w:t xml:space="preserve">, </w:t>
      </w:r>
      <w:proofErr w:type="spellStart"/>
      <w:r>
        <w:t>PDB</w:t>
      </w:r>
      <w:proofErr w:type="spellEnd"/>
      <w:r>
        <w:t xml:space="preserve"> ID </w:t>
      </w:r>
      <w:proofErr w:type="spellStart"/>
      <w:r>
        <w:t>3tlo</w:t>
      </w:r>
      <w:proofErr w:type="spellEnd"/>
      <w:r>
        <w:t>).</w:t>
      </w:r>
    </w:p>
    <w:p w14:paraId="4D93DF2F" w14:textId="77777777" w:rsidR="005E118E" w:rsidRDefault="00466CDF">
      <w:pPr>
        <w:ind w:left="720"/>
      </w:pPr>
      <w:r>
        <w:t xml:space="preserve">The file with all 10 </w:t>
      </w:r>
      <w:proofErr w:type="spellStart"/>
      <w:r>
        <w:t>MPro</w:t>
      </w:r>
      <w:proofErr w:type="spellEnd"/>
      <w:r>
        <w:t xml:space="preserve"> sequences is called All_Unique_MPro_in_PDB.fasta.txt Download it for use in this exercise. </w:t>
      </w:r>
    </w:p>
    <w:p w14:paraId="3CE5FF24" w14:textId="77777777" w:rsidR="005E118E" w:rsidRDefault="005E118E"/>
    <w:p w14:paraId="5E79E596" w14:textId="77777777" w:rsidR="005E118E" w:rsidRDefault="00466CDF">
      <w:pPr>
        <w:numPr>
          <w:ilvl w:val="0"/>
          <w:numId w:val="2"/>
        </w:numPr>
      </w:pPr>
      <w:r>
        <w:t>To examine the evolutionary relationships between these organisms (based on the sequences of the Main Protease) draw a phylogenetic tree</w:t>
      </w:r>
    </w:p>
    <w:tbl>
      <w:tblPr>
        <w:tblStyle w:val="a1"/>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5E118E" w14:paraId="4B6485A2" w14:textId="77777777">
        <w:tc>
          <w:tcPr>
            <w:tcW w:w="4320" w:type="dxa"/>
            <w:shd w:val="clear" w:color="auto" w:fill="auto"/>
            <w:tcMar>
              <w:top w:w="100" w:type="dxa"/>
              <w:left w:w="100" w:type="dxa"/>
              <w:bottom w:w="100" w:type="dxa"/>
              <w:right w:w="100" w:type="dxa"/>
            </w:tcMar>
          </w:tcPr>
          <w:p w14:paraId="4020B207"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0503CD5D" wp14:editId="7DEA1105">
                  <wp:extent cx="2609850" cy="14732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a:stretch>
                            <a:fillRect/>
                          </a:stretch>
                        </pic:blipFill>
                        <pic:spPr>
                          <a:xfrm>
                            <a:off x="0" y="0"/>
                            <a:ext cx="2609850" cy="14732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415A9720" w14:textId="77777777" w:rsidR="005E118E" w:rsidRDefault="00466CDF">
            <w:pPr>
              <w:widowControl w:val="0"/>
              <w:pBdr>
                <w:top w:val="nil"/>
                <w:left w:val="nil"/>
                <w:bottom w:val="nil"/>
                <w:right w:val="nil"/>
                <w:between w:val="nil"/>
              </w:pBdr>
              <w:spacing w:line="240" w:lineRule="auto"/>
            </w:pPr>
            <w:r>
              <w:t xml:space="preserve">Go to the </w:t>
            </w:r>
            <w:proofErr w:type="spellStart"/>
            <w:r>
              <w:t>Clustal</w:t>
            </w:r>
            <w:proofErr w:type="spellEnd"/>
            <w:r>
              <w:t xml:space="preserve"> Omega website at </w:t>
            </w:r>
            <w:proofErr w:type="spellStart"/>
            <w:r>
              <w:t>EMBL</w:t>
            </w:r>
            <w:proofErr w:type="spellEnd"/>
            <w:r>
              <w:t>-EBI (</w:t>
            </w:r>
            <w:hyperlink r:id="rId12">
              <w:r>
                <w:rPr>
                  <w:color w:val="1155CC"/>
                  <w:u w:val="single"/>
                </w:rPr>
                <w:t>https://www.ebi.ac.uk/Tools/msa/clustalo/</w:t>
              </w:r>
            </w:hyperlink>
            <w:r>
              <w:t xml:space="preserve">). </w:t>
            </w:r>
          </w:p>
        </w:tc>
      </w:tr>
      <w:tr w:rsidR="005E118E" w14:paraId="2D2753EB" w14:textId="77777777">
        <w:tc>
          <w:tcPr>
            <w:tcW w:w="4320" w:type="dxa"/>
            <w:shd w:val="clear" w:color="auto" w:fill="auto"/>
            <w:tcMar>
              <w:top w:w="100" w:type="dxa"/>
              <w:left w:w="100" w:type="dxa"/>
              <w:bottom w:w="100" w:type="dxa"/>
              <w:right w:w="100" w:type="dxa"/>
            </w:tcMar>
          </w:tcPr>
          <w:p w14:paraId="6A677DFA"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179BDB6A" wp14:editId="513D28E1">
                  <wp:extent cx="2609850" cy="5334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609850" cy="5334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1F58CFC4" w14:textId="77777777" w:rsidR="005E118E" w:rsidRDefault="00466CDF">
            <w:pPr>
              <w:widowControl w:val="0"/>
              <w:pBdr>
                <w:top w:val="nil"/>
                <w:left w:val="nil"/>
                <w:bottom w:val="nil"/>
                <w:right w:val="nil"/>
                <w:between w:val="nil"/>
              </w:pBdr>
              <w:spacing w:line="240" w:lineRule="auto"/>
            </w:pPr>
            <w:r>
              <w:t>Upload the file with all 10 Main Protease sequences All_Unique_Nsp5_in_PDB.fasta.txt as the input sequence file</w:t>
            </w:r>
          </w:p>
        </w:tc>
      </w:tr>
      <w:tr w:rsidR="005E118E" w14:paraId="480CFE51" w14:textId="77777777">
        <w:tc>
          <w:tcPr>
            <w:tcW w:w="4320" w:type="dxa"/>
            <w:shd w:val="clear" w:color="auto" w:fill="auto"/>
            <w:tcMar>
              <w:top w:w="100" w:type="dxa"/>
              <w:left w:w="100" w:type="dxa"/>
              <w:bottom w:w="100" w:type="dxa"/>
              <w:right w:w="100" w:type="dxa"/>
            </w:tcMar>
          </w:tcPr>
          <w:p w14:paraId="58CB1D4F"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3256227F" wp14:editId="2D76250D">
                  <wp:extent cx="2609850" cy="609600"/>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2609850" cy="609600"/>
                          </a:xfrm>
                          <a:prstGeom prst="rect">
                            <a:avLst/>
                          </a:prstGeom>
                          <a:ln/>
                        </pic:spPr>
                      </pic:pic>
                    </a:graphicData>
                  </a:graphic>
                </wp:inline>
              </w:drawing>
            </w:r>
          </w:p>
        </w:tc>
        <w:tc>
          <w:tcPr>
            <w:tcW w:w="4320" w:type="dxa"/>
            <w:shd w:val="clear" w:color="auto" w:fill="auto"/>
            <w:tcMar>
              <w:top w:w="100" w:type="dxa"/>
              <w:left w:w="100" w:type="dxa"/>
              <w:bottom w:w="100" w:type="dxa"/>
              <w:right w:w="100" w:type="dxa"/>
            </w:tcMar>
          </w:tcPr>
          <w:p w14:paraId="03304FB9" w14:textId="77777777" w:rsidR="005E118E" w:rsidRDefault="00466CDF">
            <w:pPr>
              <w:widowControl w:val="0"/>
              <w:pBdr>
                <w:top w:val="nil"/>
                <w:left w:val="nil"/>
                <w:bottom w:val="nil"/>
                <w:right w:val="nil"/>
                <w:between w:val="nil"/>
              </w:pBdr>
              <w:spacing w:line="240" w:lineRule="auto"/>
            </w:pPr>
            <w:r>
              <w:t>Set Your Parameters to set ORDER to “Aligned” under “More Options”</w:t>
            </w:r>
          </w:p>
          <w:p w14:paraId="6F6F0E86" w14:textId="77777777" w:rsidR="005E118E" w:rsidRDefault="005E118E">
            <w:pPr>
              <w:widowControl w:val="0"/>
              <w:pBdr>
                <w:top w:val="nil"/>
                <w:left w:val="nil"/>
                <w:bottom w:val="nil"/>
                <w:right w:val="nil"/>
                <w:between w:val="nil"/>
              </w:pBdr>
              <w:spacing w:line="240" w:lineRule="auto"/>
            </w:pPr>
          </w:p>
          <w:p w14:paraId="128D0BDE" w14:textId="77777777" w:rsidR="005E118E" w:rsidRDefault="00466CDF">
            <w:pPr>
              <w:widowControl w:val="0"/>
              <w:pBdr>
                <w:top w:val="nil"/>
                <w:left w:val="nil"/>
                <w:bottom w:val="nil"/>
                <w:right w:val="nil"/>
                <w:between w:val="nil"/>
              </w:pBdr>
              <w:spacing w:line="240" w:lineRule="auto"/>
            </w:pPr>
            <w:r>
              <w:t>Click on Submit.</w:t>
            </w:r>
          </w:p>
        </w:tc>
      </w:tr>
    </w:tbl>
    <w:p w14:paraId="35854BE2" w14:textId="77777777" w:rsidR="005E118E" w:rsidRDefault="005E118E"/>
    <w:tbl>
      <w:tblPr>
        <w:tblStyle w:val="a2"/>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E118E" w14:paraId="54F154A6" w14:textId="77777777">
        <w:tc>
          <w:tcPr>
            <w:tcW w:w="8640" w:type="dxa"/>
            <w:tcMar>
              <w:top w:w="100" w:type="dxa"/>
              <w:left w:w="100" w:type="dxa"/>
              <w:bottom w:w="100" w:type="dxa"/>
              <w:right w:w="100" w:type="dxa"/>
            </w:tcMar>
          </w:tcPr>
          <w:p w14:paraId="55BCEA80" w14:textId="77777777" w:rsidR="005E118E" w:rsidRDefault="00466CDF">
            <w:pPr>
              <w:widowControl w:val="0"/>
              <w:pBdr>
                <w:top w:val="nil"/>
                <w:left w:val="nil"/>
                <w:bottom w:val="nil"/>
                <w:right w:val="nil"/>
                <w:between w:val="nil"/>
              </w:pBdr>
              <w:spacing w:line="240" w:lineRule="auto"/>
            </w:pPr>
            <w:r>
              <w:t>Exploring the Results:</w:t>
            </w:r>
          </w:p>
          <w:p w14:paraId="4B7D22B1" w14:textId="77777777" w:rsidR="005E118E" w:rsidRDefault="00466CDF">
            <w:pPr>
              <w:widowControl w:val="0"/>
              <w:pBdr>
                <w:top w:val="nil"/>
                <w:left w:val="nil"/>
                <w:bottom w:val="nil"/>
                <w:right w:val="nil"/>
                <w:between w:val="nil"/>
              </w:pBdr>
              <w:spacing w:line="240" w:lineRule="auto"/>
            </w:pPr>
            <w:r>
              <w:t>Once the run is complete the results will be shown as an alignment of all the 10 sequences uploaded to the tool. Note that all the amino acid residues that are completely conserved are marked by a * while those that have substitutions with similar amino ac</w:t>
            </w:r>
            <w:r>
              <w:t xml:space="preserve">ids are marked with </w:t>
            </w:r>
            <w:proofErr w:type="gramStart"/>
            <w:r>
              <w:t>a :</w:t>
            </w:r>
            <w:proofErr w:type="gramEnd"/>
            <w:r>
              <w:t xml:space="preserve"> or . symbol. Try coloring the sequences by clicking on the “Show Colors” button.</w:t>
            </w:r>
          </w:p>
          <w:p w14:paraId="1AA8B340" w14:textId="77777777" w:rsidR="005E118E" w:rsidRDefault="00466CDF">
            <w:pPr>
              <w:widowControl w:val="0"/>
              <w:pBdr>
                <w:top w:val="nil"/>
                <w:left w:val="nil"/>
                <w:bottom w:val="nil"/>
                <w:right w:val="nil"/>
                <w:between w:val="nil"/>
              </w:pBdr>
              <w:spacing w:line="240" w:lineRule="auto"/>
            </w:pPr>
            <w:r>
              <w:rPr>
                <w:noProof/>
              </w:rPr>
              <w:lastRenderedPageBreak/>
              <w:drawing>
                <wp:inline distT="114300" distB="114300" distL="114300" distR="114300" wp14:anchorId="28781F11" wp14:editId="234CA39F">
                  <wp:extent cx="5353050" cy="4953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353050" cy="495300"/>
                          </a:xfrm>
                          <a:prstGeom prst="rect">
                            <a:avLst/>
                          </a:prstGeom>
                          <a:ln/>
                        </pic:spPr>
                      </pic:pic>
                    </a:graphicData>
                  </a:graphic>
                </wp:inline>
              </w:drawing>
            </w:r>
          </w:p>
        </w:tc>
      </w:tr>
    </w:tbl>
    <w:p w14:paraId="49493933" w14:textId="77777777" w:rsidR="005E118E" w:rsidRDefault="005E118E">
      <w:pPr>
        <w:ind w:left="720"/>
      </w:pPr>
    </w:p>
    <w:p w14:paraId="19242BA7" w14:textId="77777777" w:rsidR="005E118E" w:rsidRDefault="00466CDF">
      <w:pPr>
        <w:numPr>
          <w:ilvl w:val="0"/>
          <w:numId w:val="1"/>
        </w:numPr>
      </w:pPr>
      <w:r>
        <w:t xml:space="preserve">Among the various tabs on the result page click on the “Phylogenetic Tree” button to view the relationship between these sequences. </w:t>
      </w:r>
    </w:p>
    <w:p w14:paraId="1BAB5C25" w14:textId="77777777" w:rsidR="005E118E" w:rsidRDefault="00466CDF">
      <w:pPr>
        <w:numPr>
          <w:ilvl w:val="0"/>
          <w:numId w:val="1"/>
        </w:numPr>
      </w:pPr>
      <w:r>
        <w:t>Take a screens</w:t>
      </w:r>
      <w:r>
        <w:t xml:space="preserve">hot of the tree and import it into a </w:t>
      </w:r>
      <w:proofErr w:type="spellStart"/>
      <w:r>
        <w:t>powerpoint</w:t>
      </w:r>
      <w:proofErr w:type="spellEnd"/>
      <w:r>
        <w:t xml:space="preserve"> slide for labeling. </w:t>
      </w:r>
    </w:p>
    <w:p w14:paraId="17FAACF1" w14:textId="77777777" w:rsidR="005E118E" w:rsidRDefault="005E118E"/>
    <w:p w14:paraId="06C9678E" w14:textId="77777777" w:rsidR="005E118E" w:rsidRDefault="00466CDF">
      <w:pPr>
        <w:pStyle w:val="Heading3"/>
      </w:pPr>
      <w:bookmarkStart w:id="7" w:name="_nbyibotkn998" w:colFirst="0" w:colLast="0"/>
      <w:bookmarkEnd w:id="7"/>
      <w:proofErr w:type="spellStart"/>
      <w:r>
        <w:t>B1</w:t>
      </w:r>
      <w:proofErr w:type="spellEnd"/>
      <w:r>
        <w:t>. Mark the various branches with the labels of Beta-</w:t>
      </w:r>
      <w:proofErr w:type="spellStart"/>
      <w:r>
        <w:t>CoV</w:t>
      </w:r>
      <w:proofErr w:type="spellEnd"/>
      <w:r>
        <w:t xml:space="preserve"> (Lineage B, A, C) and Alpha-</w:t>
      </w:r>
      <w:proofErr w:type="spellStart"/>
      <w:r>
        <w:t>CoV</w:t>
      </w:r>
      <w:proofErr w:type="spellEnd"/>
      <w:r>
        <w:t xml:space="preserve">. Does this match the Phylogenetic Tree in the beginning of the </w:t>
      </w:r>
      <w:proofErr w:type="gramStart"/>
      <w:r>
        <w:t>exercise.</w:t>
      </w:r>
      <w:proofErr w:type="gramEnd"/>
    </w:p>
    <w:p w14:paraId="7796696E" w14:textId="77777777" w:rsidR="005E118E" w:rsidRDefault="00466CDF">
      <w:r>
        <w:t xml:space="preserve"> </w:t>
      </w:r>
    </w:p>
    <w:tbl>
      <w:tblPr>
        <w:tblStyle w:val="a3"/>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5E118E" w14:paraId="10FD3B8D" w14:textId="77777777">
        <w:tc>
          <w:tcPr>
            <w:tcW w:w="8640" w:type="dxa"/>
            <w:shd w:val="clear" w:color="auto" w:fill="auto"/>
            <w:tcMar>
              <w:top w:w="100" w:type="dxa"/>
              <w:left w:w="100" w:type="dxa"/>
              <w:bottom w:w="100" w:type="dxa"/>
              <w:right w:w="100" w:type="dxa"/>
            </w:tcMar>
          </w:tcPr>
          <w:p w14:paraId="60579FAA" w14:textId="77777777" w:rsidR="005E118E" w:rsidRDefault="005E118E">
            <w:pPr>
              <w:widowControl w:val="0"/>
              <w:pBdr>
                <w:top w:val="nil"/>
                <w:left w:val="nil"/>
                <w:bottom w:val="nil"/>
                <w:right w:val="nil"/>
                <w:between w:val="nil"/>
              </w:pBdr>
              <w:spacing w:line="240" w:lineRule="auto"/>
            </w:pPr>
          </w:p>
          <w:p w14:paraId="1C951C98" w14:textId="77777777" w:rsidR="005E118E" w:rsidRDefault="005E118E">
            <w:pPr>
              <w:widowControl w:val="0"/>
              <w:pBdr>
                <w:top w:val="nil"/>
                <w:left w:val="nil"/>
                <w:bottom w:val="nil"/>
                <w:right w:val="nil"/>
                <w:between w:val="nil"/>
              </w:pBdr>
              <w:spacing w:line="240" w:lineRule="auto"/>
            </w:pPr>
          </w:p>
          <w:p w14:paraId="1F76B2E9" w14:textId="77777777" w:rsidR="005E118E" w:rsidRDefault="005E118E">
            <w:pPr>
              <w:widowControl w:val="0"/>
              <w:pBdr>
                <w:top w:val="nil"/>
                <w:left w:val="nil"/>
                <w:bottom w:val="nil"/>
                <w:right w:val="nil"/>
                <w:between w:val="nil"/>
              </w:pBdr>
              <w:spacing w:line="240" w:lineRule="auto"/>
            </w:pPr>
          </w:p>
          <w:p w14:paraId="27BA5742" w14:textId="77777777" w:rsidR="005E118E" w:rsidRDefault="005E118E">
            <w:pPr>
              <w:widowControl w:val="0"/>
              <w:pBdr>
                <w:top w:val="nil"/>
                <w:left w:val="nil"/>
                <w:bottom w:val="nil"/>
                <w:right w:val="nil"/>
                <w:between w:val="nil"/>
              </w:pBdr>
              <w:spacing w:line="240" w:lineRule="auto"/>
            </w:pPr>
          </w:p>
          <w:p w14:paraId="32B244D0" w14:textId="77777777" w:rsidR="005E118E" w:rsidRDefault="005E118E">
            <w:pPr>
              <w:widowControl w:val="0"/>
              <w:pBdr>
                <w:top w:val="nil"/>
                <w:left w:val="nil"/>
                <w:bottom w:val="nil"/>
                <w:right w:val="nil"/>
                <w:between w:val="nil"/>
              </w:pBdr>
              <w:spacing w:line="240" w:lineRule="auto"/>
            </w:pPr>
          </w:p>
          <w:p w14:paraId="7C069E20" w14:textId="77777777" w:rsidR="005E118E" w:rsidRDefault="005E118E">
            <w:pPr>
              <w:widowControl w:val="0"/>
              <w:pBdr>
                <w:top w:val="nil"/>
                <w:left w:val="nil"/>
                <w:bottom w:val="nil"/>
                <w:right w:val="nil"/>
                <w:between w:val="nil"/>
              </w:pBdr>
              <w:spacing w:line="240" w:lineRule="auto"/>
            </w:pPr>
          </w:p>
          <w:p w14:paraId="24ED252B" w14:textId="77777777" w:rsidR="005E118E" w:rsidRDefault="005E118E">
            <w:pPr>
              <w:widowControl w:val="0"/>
              <w:pBdr>
                <w:top w:val="nil"/>
                <w:left w:val="nil"/>
                <w:bottom w:val="nil"/>
                <w:right w:val="nil"/>
                <w:between w:val="nil"/>
              </w:pBdr>
              <w:spacing w:line="240" w:lineRule="auto"/>
            </w:pPr>
          </w:p>
          <w:p w14:paraId="38B799B2" w14:textId="77777777" w:rsidR="005E118E" w:rsidRDefault="005E118E">
            <w:pPr>
              <w:widowControl w:val="0"/>
              <w:pBdr>
                <w:top w:val="nil"/>
                <w:left w:val="nil"/>
                <w:bottom w:val="nil"/>
                <w:right w:val="nil"/>
                <w:between w:val="nil"/>
              </w:pBdr>
              <w:spacing w:line="240" w:lineRule="auto"/>
            </w:pPr>
          </w:p>
          <w:p w14:paraId="7690088B" w14:textId="77777777" w:rsidR="005E118E" w:rsidRDefault="005E118E">
            <w:pPr>
              <w:widowControl w:val="0"/>
              <w:pBdr>
                <w:top w:val="nil"/>
                <w:left w:val="nil"/>
                <w:bottom w:val="nil"/>
                <w:right w:val="nil"/>
                <w:between w:val="nil"/>
              </w:pBdr>
              <w:spacing w:line="240" w:lineRule="auto"/>
            </w:pPr>
          </w:p>
          <w:p w14:paraId="0EA4B642" w14:textId="77777777" w:rsidR="005E118E" w:rsidRDefault="005E118E">
            <w:pPr>
              <w:widowControl w:val="0"/>
              <w:pBdr>
                <w:top w:val="nil"/>
                <w:left w:val="nil"/>
                <w:bottom w:val="nil"/>
                <w:right w:val="nil"/>
                <w:between w:val="nil"/>
              </w:pBdr>
              <w:spacing w:line="240" w:lineRule="auto"/>
            </w:pPr>
          </w:p>
          <w:p w14:paraId="5FF0BBE5" w14:textId="77777777" w:rsidR="005E118E" w:rsidRDefault="005E118E">
            <w:pPr>
              <w:widowControl w:val="0"/>
              <w:pBdr>
                <w:top w:val="nil"/>
                <w:left w:val="nil"/>
                <w:bottom w:val="nil"/>
                <w:right w:val="nil"/>
                <w:between w:val="nil"/>
              </w:pBdr>
              <w:spacing w:line="240" w:lineRule="auto"/>
            </w:pPr>
          </w:p>
          <w:p w14:paraId="316529B1" w14:textId="77777777" w:rsidR="005E118E" w:rsidRDefault="005E118E">
            <w:pPr>
              <w:widowControl w:val="0"/>
              <w:pBdr>
                <w:top w:val="nil"/>
                <w:left w:val="nil"/>
                <w:bottom w:val="nil"/>
                <w:right w:val="nil"/>
                <w:between w:val="nil"/>
              </w:pBdr>
              <w:spacing w:line="240" w:lineRule="auto"/>
            </w:pPr>
          </w:p>
        </w:tc>
      </w:tr>
    </w:tbl>
    <w:p w14:paraId="5DE2584D" w14:textId="77777777" w:rsidR="005E118E" w:rsidRDefault="005E118E">
      <w:pPr>
        <w:ind w:left="720"/>
      </w:pPr>
    </w:p>
    <w:p w14:paraId="4F627822" w14:textId="77777777" w:rsidR="005E118E" w:rsidRDefault="00466CDF">
      <w:pPr>
        <w:rPr>
          <w:rFonts w:ascii="Calibri" w:eastAsia="Calibri" w:hAnsi="Calibri" w:cs="Calibri"/>
          <w:color w:val="0000FF"/>
        </w:rPr>
      </w:pPr>
      <w:r>
        <w:rPr>
          <w:rFonts w:ascii="Calibri" w:eastAsia="Calibri" w:hAnsi="Calibri" w:cs="Calibri"/>
        </w:rPr>
        <w:t xml:space="preserve"> </w:t>
      </w:r>
    </w:p>
    <w:p w14:paraId="0FA79B5A" w14:textId="77777777" w:rsidR="005E118E" w:rsidRDefault="00466CDF">
      <w:r>
        <w:pict w14:anchorId="4E2DD970">
          <v:rect id="_x0000_i1026" style="width:0;height:1.5pt" o:hralign="center" o:hrstd="t" o:hr="t" fillcolor="#a0a0a0" stroked="f"/>
        </w:pict>
      </w:r>
    </w:p>
    <w:p w14:paraId="2BFF8DDC" w14:textId="77777777" w:rsidR="005E118E" w:rsidRDefault="005E118E"/>
    <w:p w14:paraId="05F1F350" w14:textId="77777777" w:rsidR="005E118E" w:rsidRDefault="00466CDF">
      <w:pPr>
        <w:numPr>
          <w:ilvl w:val="0"/>
          <w:numId w:val="5"/>
        </w:numPr>
      </w:pPr>
      <w:r>
        <w:t>Click on the Results Summary tab and Percent Identity Matrix to explore how closely related these sequences are.</w:t>
      </w:r>
    </w:p>
    <w:p w14:paraId="2E0FF4FE" w14:textId="77777777" w:rsidR="005E118E" w:rsidRDefault="00466CDF">
      <w:pPr>
        <w:numPr>
          <w:ilvl w:val="0"/>
          <w:numId w:val="5"/>
        </w:numPr>
      </w:pPr>
      <w:r>
        <w:t>Read the row of numbers labeled SARS-CoV-2.</w:t>
      </w:r>
    </w:p>
    <w:p w14:paraId="35367F34" w14:textId="77777777" w:rsidR="005E118E" w:rsidRDefault="00466CDF">
      <w:pPr>
        <w:pStyle w:val="Heading3"/>
      </w:pPr>
      <w:bookmarkStart w:id="8" w:name="_espvnmrvst0i" w:colFirst="0" w:colLast="0"/>
      <w:bookmarkEnd w:id="8"/>
      <w:proofErr w:type="spellStart"/>
      <w:r>
        <w:t>B2</w:t>
      </w:r>
      <w:proofErr w:type="spellEnd"/>
      <w:r>
        <w:t xml:space="preserve">. Which </w:t>
      </w:r>
      <w:proofErr w:type="gramStart"/>
      <w:r>
        <w:t>other</w:t>
      </w:r>
      <w:proofErr w:type="gramEnd"/>
      <w:r>
        <w:t xml:space="preserve"> coronavirus in this list is most closely related to SARS-CoV-2 and which is the lea</w:t>
      </w:r>
      <w:r>
        <w:t>st?</w:t>
      </w:r>
    </w:p>
    <w:p w14:paraId="06BAB9F2" w14:textId="77777777" w:rsidR="005E118E" w:rsidRDefault="00466CDF">
      <w:pPr>
        <w:rPr>
          <w:rFonts w:ascii="Calibri" w:eastAsia="Calibri" w:hAnsi="Calibri" w:cs="Calibri"/>
          <w:color w:val="0000FF"/>
        </w:rPr>
      </w:pPr>
      <w:r>
        <w:rPr>
          <w:rFonts w:ascii="Calibri" w:eastAsia="Calibri" w:hAnsi="Calibri" w:cs="Calibri"/>
          <w:color w:val="0000FF"/>
        </w:rPr>
        <w:t xml:space="preserve"> </w:t>
      </w:r>
    </w:p>
    <w:p w14:paraId="447C3A67" w14:textId="77777777" w:rsidR="005E118E" w:rsidRDefault="00466CDF">
      <w:r>
        <w:pict w14:anchorId="4FFB6CE3">
          <v:rect id="_x0000_i1027" style="width:0;height:1.5pt" o:hralign="center" o:hrstd="t" o:hr="t" fillcolor="#a0a0a0" stroked="f"/>
        </w:pict>
      </w:r>
    </w:p>
    <w:p w14:paraId="6CD951D0" w14:textId="77777777" w:rsidR="005E118E" w:rsidRDefault="00466CDF">
      <w:pPr>
        <w:pStyle w:val="Heading2"/>
        <w:numPr>
          <w:ilvl w:val="0"/>
          <w:numId w:val="3"/>
        </w:numPr>
      </w:pPr>
      <w:bookmarkStart w:id="9" w:name="_87ibpzw9gpch" w:colFirst="0" w:colLast="0"/>
      <w:bookmarkEnd w:id="9"/>
      <w:r>
        <w:lastRenderedPageBreak/>
        <w:t xml:space="preserve">BLAST Search to identify other sequences that match the SARS-CoV-2 Main Protease </w:t>
      </w:r>
    </w:p>
    <w:p w14:paraId="682494F1" w14:textId="51A4B386" w:rsidR="005E118E" w:rsidRDefault="00466CDF">
      <w:r>
        <w:t xml:space="preserve">In the previous section the exercise focused on the protein sequences of 10 different coronavirus Main Proteases that were submitted to the </w:t>
      </w:r>
      <w:proofErr w:type="spellStart"/>
      <w:r>
        <w:t>PDB</w:t>
      </w:r>
      <w:proofErr w:type="spellEnd"/>
      <w:r>
        <w:t>. In the next section t</w:t>
      </w:r>
      <w:r>
        <w:t>he SARS-CoV</w:t>
      </w:r>
      <w:r w:rsidR="0087217C">
        <w:t>-</w:t>
      </w:r>
      <w:r>
        <w:t xml:space="preserve">2 Main Protease sequence will be used to search and find other matches. </w:t>
      </w:r>
    </w:p>
    <w:p w14:paraId="5E72CF78" w14:textId="77777777" w:rsidR="005E118E" w:rsidRDefault="005E118E"/>
    <w:p w14:paraId="758E1A56" w14:textId="77777777" w:rsidR="005E118E" w:rsidRDefault="00466CDF">
      <w:r>
        <w:t xml:space="preserve">The goal of this exercise is to identify </w:t>
      </w:r>
      <w:proofErr w:type="gramStart"/>
      <w:r>
        <w:t>other</w:t>
      </w:r>
      <w:proofErr w:type="gramEnd"/>
      <w:r>
        <w:t xml:space="preserve"> coronavirus that are really closely related to SARS-CoV-2. Perhaps this will shed light on where the virus came from.</w:t>
      </w:r>
    </w:p>
    <w:p w14:paraId="67955D16" w14:textId="77777777" w:rsidR="005E118E" w:rsidRDefault="005E118E"/>
    <w:p w14:paraId="6820FAF8" w14:textId="77777777" w:rsidR="005E118E" w:rsidRDefault="00466CDF">
      <w:pPr>
        <w:numPr>
          <w:ilvl w:val="0"/>
          <w:numId w:val="4"/>
        </w:numPr>
      </w:pPr>
      <w:r>
        <w:t>Go t</w:t>
      </w:r>
      <w:r>
        <w:t xml:space="preserve">o the </w:t>
      </w:r>
      <w:proofErr w:type="spellStart"/>
      <w:r>
        <w:t>NCBI</w:t>
      </w:r>
      <w:proofErr w:type="spellEnd"/>
      <w:r>
        <w:t xml:space="preserve"> interface for running BLAST search and click on the Protein Blast box. Alternatively go directly to </w:t>
      </w:r>
      <w:hyperlink r:id="rId16">
        <w:r>
          <w:rPr>
            <w:color w:val="1155CC"/>
            <w:u w:val="single"/>
          </w:rPr>
          <w:t>https://blast.ncbi.nlm.nih.go</w:t>
        </w:r>
        <w:r>
          <w:rPr>
            <w:color w:val="1155CC"/>
            <w:u w:val="single"/>
          </w:rPr>
          <w:t>v/Blast.cgi?PROGRAM=blastp&amp;PAGE_TYPE=BlastSearch&amp;LINK_LOC=blasthome</w:t>
        </w:r>
      </w:hyperlink>
    </w:p>
    <w:p w14:paraId="5448DE19" w14:textId="77777777" w:rsidR="005E118E" w:rsidRDefault="005E118E"/>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E118E" w14:paraId="5237475E" w14:textId="77777777">
        <w:tc>
          <w:tcPr>
            <w:tcW w:w="4680" w:type="dxa"/>
            <w:shd w:val="clear" w:color="auto" w:fill="auto"/>
            <w:tcMar>
              <w:top w:w="100" w:type="dxa"/>
              <w:left w:w="100" w:type="dxa"/>
              <w:bottom w:w="100" w:type="dxa"/>
              <w:right w:w="100" w:type="dxa"/>
            </w:tcMar>
          </w:tcPr>
          <w:p w14:paraId="0A7D5567"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7B8D1A13" wp14:editId="6F2E5465">
                  <wp:extent cx="2838450" cy="1079500"/>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838450" cy="10795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5420E9D" w14:textId="77777777" w:rsidR="005E118E" w:rsidRDefault="00466CDF">
            <w:pPr>
              <w:widowControl w:val="0"/>
              <w:pBdr>
                <w:top w:val="nil"/>
                <w:left w:val="nil"/>
                <w:bottom w:val="nil"/>
                <w:right w:val="nil"/>
                <w:between w:val="nil"/>
              </w:pBdr>
              <w:spacing w:line="240" w:lineRule="auto"/>
            </w:pPr>
            <w:r>
              <w:t xml:space="preserve">Upload the </w:t>
            </w:r>
            <w:proofErr w:type="spellStart"/>
            <w:r>
              <w:t>FASTA</w:t>
            </w:r>
            <w:proofErr w:type="spellEnd"/>
            <w:r>
              <w:t xml:space="preserve"> format sequence of the SARS-CoV-2 Main Protease (from </w:t>
            </w:r>
            <w:proofErr w:type="spellStart"/>
            <w:r>
              <w:t>PDB</w:t>
            </w:r>
            <w:proofErr w:type="spellEnd"/>
            <w:r>
              <w:t xml:space="preserve"> ID </w:t>
            </w:r>
            <w:proofErr w:type="spellStart"/>
            <w:r>
              <w:t>6yb7</w:t>
            </w:r>
            <w:proofErr w:type="spellEnd"/>
            <w:r>
              <w:t xml:space="preserve">) </w:t>
            </w:r>
          </w:p>
        </w:tc>
      </w:tr>
      <w:tr w:rsidR="005E118E" w14:paraId="15C2ED6D" w14:textId="77777777">
        <w:tc>
          <w:tcPr>
            <w:tcW w:w="4680" w:type="dxa"/>
            <w:shd w:val="clear" w:color="auto" w:fill="auto"/>
            <w:tcMar>
              <w:top w:w="100" w:type="dxa"/>
              <w:left w:w="100" w:type="dxa"/>
              <w:bottom w:w="100" w:type="dxa"/>
              <w:right w:w="100" w:type="dxa"/>
            </w:tcMar>
          </w:tcPr>
          <w:p w14:paraId="2DB9D30A"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5F688C84" wp14:editId="48E39E76">
                  <wp:extent cx="2838450" cy="39370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838450" cy="3937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4CE20411" w14:textId="77777777" w:rsidR="005E118E" w:rsidRDefault="00466CDF">
            <w:pPr>
              <w:widowControl w:val="0"/>
              <w:pBdr>
                <w:top w:val="nil"/>
                <w:left w:val="nil"/>
                <w:bottom w:val="nil"/>
                <w:right w:val="nil"/>
                <w:between w:val="nil"/>
              </w:pBdr>
              <w:spacing w:line="240" w:lineRule="auto"/>
            </w:pPr>
            <w:r>
              <w:t>Keep all default options and click on the BLAST button</w:t>
            </w:r>
          </w:p>
        </w:tc>
      </w:tr>
    </w:tbl>
    <w:p w14:paraId="721B1BA0" w14:textId="77777777" w:rsidR="005E118E" w:rsidRDefault="005E118E"/>
    <w:p w14:paraId="14FFCFB3" w14:textId="77777777" w:rsidR="005E118E" w:rsidRDefault="00466CDF">
      <w:r>
        <w:t>Once the BLAST run is complete (after a few minutes) examine the results page and answer the following questions.</w:t>
      </w:r>
    </w:p>
    <w:p w14:paraId="34CFC232" w14:textId="77777777" w:rsidR="005E118E" w:rsidRDefault="00466CDF">
      <w:pPr>
        <w:pStyle w:val="Heading3"/>
      </w:pPr>
      <w:bookmarkStart w:id="10" w:name="_4ngmor716mjp" w:colFirst="0" w:colLast="0"/>
      <w:bookmarkEnd w:id="10"/>
      <w:proofErr w:type="spellStart"/>
      <w:r>
        <w:t>C1</w:t>
      </w:r>
      <w:proofErr w:type="spellEnd"/>
      <w:r>
        <w:t>. What is the organism and protein that is the most common match in the result list</w:t>
      </w:r>
      <w:r>
        <w:t>?</w:t>
      </w:r>
    </w:p>
    <w:p w14:paraId="2159CC89" w14:textId="77777777" w:rsidR="005E118E" w:rsidRDefault="00466CDF">
      <w:pPr>
        <w:rPr>
          <w:rFonts w:ascii="Calibri" w:eastAsia="Calibri" w:hAnsi="Calibri" w:cs="Calibri"/>
          <w:color w:val="0000FF"/>
        </w:rPr>
      </w:pPr>
      <w:r>
        <w:rPr>
          <w:rFonts w:ascii="Calibri" w:eastAsia="Calibri" w:hAnsi="Calibri" w:cs="Calibri"/>
          <w:color w:val="0000FF"/>
        </w:rPr>
        <w:t xml:space="preserve"> </w:t>
      </w:r>
    </w:p>
    <w:p w14:paraId="0D086B7B" w14:textId="4E50BD83" w:rsidR="0087217C" w:rsidRDefault="00466CDF">
      <w:r>
        <w:pict w14:anchorId="5F42EE08">
          <v:rect id="_x0000_i1028" style="width:0;height:1.5pt" o:hralign="center" o:hrstd="t" o:hr="t" fillcolor="#a0a0a0" stroked="f"/>
        </w:pict>
      </w:r>
      <w:r>
        <w:t xml:space="preserve"> </w:t>
      </w:r>
    </w:p>
    <w:p w14:paraId="0A8334D7" w14:textId="77777777" w:rsidR="0087217C" w:rsidRDefault="0087217C">
      <w:r>
        <w:br w:type="page"/>
      </w:r>
    </w:p>
    <w:p w14:paraId="72E9BE93" w14:textId="77777777" w:rsidR="005E118E" w:rsidRDefault="00466CDF">
      <w:pPr>
        <w:numPr>
          <w:ilvl w:val="0"/>
          <w:numId w:val="6"/>
        </w:numPr>
      </w:pPr>
      <w:r>
        <w:lastRenderedPageBreak/>
        <w:t>Repeat the BLAST search with some modified parameters as follows:</w:t>
      </w:r>
    </w:p>
    <w:p w14:paraId="0C4107C4" w14:textId="77777777" w:rsidR="005E118E" w:rsidRDefault="005E118E"/>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E118E" w14:paraId="4DDA91B4" w14:textId="77777777">
        <w:tc>
          <w:tcPr>
            <w:tcW w:w="4680" w:type="dxa"/>
            <w:shd w:val="clear" w:color="auto" w:fill="auto"/>
            <w:tcMar>
              <w:top w:w="100" w:type="dxa"/>
              <w:left w:w="100" w:type="dxa"/>
              <w:bottom w:w="100" w:type="dxa"/>
              <w:right w:w="100" w:type="dxa"/>
            </w:tcMar>
          </w:tcPr>
          <w:p w14:paraId="35D38F25"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25B28897" wp14:editId="4D2EE0F8">
                  <wp:extent cx="2838450" cy="48260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838450" cy="4826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02746FA" w14:textId="77777777" w:rsidR="005E118E" w:rsidRDefault="00466CDF">
            <w:pPr>
              <w:widowControl w:val="0"/>
              <w:pBdr>
                <w:top w:val="nil"/>
                <w:left w:val="nil"/>
                <w:bottom w:val="nil"/>
                <w:right w:val="nil"/>
                <w:between w:val="nil"/>
              </w:pBdr>
              <w:spacing w:line="240" w:lineRule="auto"/>
            </w:pPr>
            <w:r>
              <w:t>Click on the Edit Search box on the top of the page to return to the page for setting up options for the search</w:t>
            </w:r>
          </w:p>
        </w:tc>
      </w:tr>
      <w:tr w:rsidR="005E118E" w14:paraId="16D6033E" w14:textId="77777777">
        <w:tc>
          <w:tcPr>
            <w:tcW w:w="4680" w:type="dxa"/>
            <w:shd w:val="clear" w:color="auto" w:fill="auto"/>
            <w:tcMar>
              <w:top w:w="100" w:type="dxa"/>
              <w:left w:w="100" w:type="dxa"/>
              <w:bottom w:w="100" w:type="dxa"/>
              <w:right w:w="100" w:type="dxa"/>
            </w:tcMar>
          </w:tcPr>
          <w:p w14:paraId="551478A9"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1A797B50" wp14:editId="417C7126">
                  <wp:extent cx="2838450" cy="8636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838450" cy="8636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0D65D62C" w14:textId="77777777" w:rsidR="005E118E" w:rsidRDefault="00466CDF">
            <w:pPr>
              <w:widowControl w:val="0"/>
              <w:pBdr>
                <w:top w:val="nil"/>
                <w:left w:val="nil"/>
                <w:bottom w:val="nil"/>
                <w:right w:val="nil"/>
                <w:between w:val="nil"/>
              </w:pBdr>
              <w:spacing w:line="240" w:lineRule="auto"/>
            </w:pPr>
            <w:r>
              <w:t xml:space="preserve">Note that the Query sequence is already filled in (from the </w:t>
            </w:r>
            <w:proofErr w:type="spellStart"/>
            <w:r>
              <w:t>FASTA</w:t>
            </w:r>
            <w:proofErr w:type="spellEnd"/>
            <w:r>
              <w:t xml:space="preserve"> file uploaded earlier) </w:t>
            </w:r>
          </w:p>
        </w:tc>
      </w:tr>
      <w:tr w:rsidR="005E118E" w14:paraId="42439A13" w14:textId="77777777">
        <w:tc>
          <w:tcPr>
            <w:tcW w:w="4680" w:type="dxa"/>
            <w:shd w:val="clear" w:color="auto" w:fill="auto"/>
            <w:tcMar>
              <w:top w:w="100" w:type="dxa"/>
              <w:left w:w="100" w:type="dxa"/>
              <w:bottom w:w="100" w:type="dxa"/>
              <w:right w:w="100" w:type="dxa"/>
            </w:tcMar>
          </w:tcPr>
          <w:p w14:paraId="2B473046"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5E0D8469" wp14:editId="479DA688">
                  <wp:extent cx="2838450" cy="5461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838450" cy="5461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6513C398" w14:textId="77777777" w:rsidR="005E118E" w:rsidRDefault="00466CDF">
            <w:pPr>
              <w:widowControl w:val="0"/>
              <w:pBdr>
                <w:top w:val="nil"/>
                <w:left w:val="nil"/>
                <w:bottom w:val="nil"/>
                <w:right w:val="nil"/>
                <w:between w:val="nil"/>
              </w:pBdr>
              <w:spacing w:line="240" w:lineRule="auto"/>
            </w:pPr>
            <w:r>
              <w:t>Update the settings so that the results are repo</w:t>
            </w:r>
            <w:r>
              <w:t xml:space="preserve">rted after excluding all SARS-CoV-2 sequences - i.e., the results will show matches from other sources  </w:t>
            </w:r>
          </w:p>
        </w:tc>
      </w:tr>
      <w:tr w:rsidR="005E118E" w14:paraId="11554D79" w14:textId="77777777">
        <w:tc>
          <w:tcPr>
            <w:tcW w:w="4680" w:type="dxa"/>
            <w:shd w:val="clear" w:color="auto" w:fill="auto"/>
            <w:tcMar>
              <w:top w:w="100" w:type="dxa"/>
              <w:left w:w="100" w:type="dxa"/>
              <w:bottom w:w="100" w:type="dxa"/>
              <w:right w:w="100" w:type="dxa"/>
            </w:tcMar>
          </w:tcPr>
          <w:p w14:paraId="367AAE68" w14:textId="77777777" w:rsidR="005E118E" w:rsidRDefault="00466CDF">
            <w:pPr>
              <w:widowControl w:val="0"/>
              <w:pBdr>
                <w:top w:val="nil"/>
                <w:left w:val="nil"/>
                <w:bottom w:val="nil"/>
                <w:right w:val="nil"/>
                <w:between w:val="nil"/>
              </w:pBdr>
              <w:spacing w:line="240" w:lineRule="auto"/>
            </w:pPr>
            <w:r>
              <w:rPr>
                <w:noProof/>
              </w:rPr>
              <w:drawing>
                <wp:inline distT="114300" distB="114300" distL="114300" distR="114300" wp14:anchorId="060A88F3" wp14:editId="5D348813">
                  <wp:extent cx="2838450" cy="825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2838450" cy="825500"/>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B81AE04" w14:textId="77777777" w:rsidR="005E118E" w:rsidRDefault="00466CDF">
            <w:pPr>
              <w:widowControl w:val="0"/>
              <w:pBdr>
                <w:top w:val="nil"/>
                <w:left w:val="nil"/>
                <w:bottom w:val="nil"/>
                <w:right w:val="nil"/>
                <w:between w:val="nil"/>
              </w:pBdr>
              <w:spacing w:line="240" w:lineRule="auto"/>
            </w:pPr>
            <w:r>
              <w:t xml:space="preserve">Before starting the search, click on the Algorithm Parameters to select 50 in the Maximum target sequences. This is the number of results that will </w:t>
            </w:r>
            <w:r>
              <w:t>be returned.</w:t>
            </w:r>
          </w:p>
          <w:p w14:paraId="58FD87F3" w14:textId="77777777" w:rsidR="005E118E" w:rsidRDefault="00466CDF">
            <w:pPr>
              <w:widowControl w:val="0"/>
              <w:pBdr>
                <w:top w:val="nil"/>
                <w:left w:val="nil"/>
                <w:bottom w:val="nil"/>
                <w:right w:val="nil"/>
                <w:between w:val="nil"/>
              </w:pBdr>
              <w:spacing w:line="240" w:lineRule="auto"/>
            </w:pPr>
            <w:r>
              <w:t>Click on the BLAST button to start the search.</w:t>
            </w:r>
          </w:p>
        </w:tc>
      </w:tr>
    </w:tbl>
    <w:p w14:paraId="1089C66B" w14:textId="77777777" w:rsidR="005E118E" w:rsidRDefault="00466CDF">
      <w:pPr>
        <w:pStyle w:val="Heading3"/>
      </w:pPr>
      <w:bookmarkStart w:id="11" w:name="_u4t9uu65rtiq" w:colFirst="0" w:colLast="0"/>
      <w:bookmarkEnd w:id="11"/>
      <w:proofErr w:type="spellStart"/>
      <w:r>
        <w:t>C2</w:t>
      </w:r>
      <w:proofErr w:type="spellEnd"/>
      <w:r>
        <w:t xml:space="preserve">. Name 3 other virus names whose sequences matched the query with the revised settings. </w:t>
      </w:r>
    </w:p>
    <w:p w14:paraId="108DB7D6" w14:textId="77777777" w:rsidR="005E118E" w:rsidRDefault="00466CDF">
      <w:r>
        <w:t>Hint: Click on the Taxonomy tab in the results section to see the source(s) of the matched sequences.</w:t>
      </w:r>
    </w:p>
    <w:p w14:paraId="27D252BA" w14:textId="77777777" w:rsidR="005E118E" w:rsidRDefault="005E118E"/>
    <w:p w14:paraId="4ABC7612" w14:textId="77777777" w:rsidR="005E118E" w:rsidRDefault="00466CDF">
      <w:pPr>
        <w:rPr>
          <w:rFonts w:ascii="Calibri" w:eastAsia="Calibri" w:hAnsi="Calibri" w:cs="Calibri"/>
          <w:color w:val="0000FF"/>
        </w:rPr>
      </w:pPr>
      <w:r>
        <w:rPr>
          <w:rFonts w:ascii="Calibri" w:eastAsia="Calibri" w:hAnsi="Calibri" w:cs="Calibri"/>
          <w:color w:val="0000FF"/>
        </w:rPr>
        <w:t xml:space="preserve"> </w:t>
      </w:r>
    </w:p>
    <w:p w14:paraId="3B0A7BD6" w14:textId="77777777" w:rsidR="005E118E" w:rsidRDefault="00466CDF">
      <w:r>
        <w:pict w14:anchorId="43552AC7">
          <v:rect id="_x0000_i1029" style="width:0;height:1.5pt" o:hralign="center" o:hrstd="t" o:hr="t" fillcolor="#a0a0a0" stroked="f"/>
        </w:pict>
      </w:r>
      <w:r>
        <w:t xml:space="preserve"> </w:t>
      </w:r>
    </w:p>
    <w:p w14:paraId="1C3D9EC8" w14:textId="77777777" w:rsidR="005E118E" w:rsidRDefault="005E118E"/>
    <w:p w14:paraId="03011090" w14:textId="77777777" w:rsidR="005E118E" w:rsidRDefault="00466CDF">
      <w:pPr>
        <w:pStyle w:val="Heading2"/>
        <w:numPr>
          <w:ilvl w:val="0"/>
          <w:numId w:val="3"/>
        </w:numPr>
      </w:pPr>
      <w:bookmarkStart w:id="12" w:name="_6xhbddnre3tg" w:colFirst="0" w:colLast="0"/>
      <w:bookmarkEnd w:id="12"/>
      <w:r>
        <w:t>Compare the structures of SARS-</w:t>
      </w:r>
      <w:proofErr w:type="spellStart"/>
      <w:r>
        <w:t>CoV</w:t>
      </w:r>
      <w:proofErr w:type="spellEnd"/>
      <w:r>
        <w:t xml:space="preserve"> and SARS-CoV-2 Main Proteases </w:t>
      </w:r>
    </w:p>
    <w:p w14:paraId="5AE516BD" w14:textId="77777777" w:rsidR="005E118E" w:rsidRDefault="00466CDF">
      <w:r>
        <w:t>Of all the different viruses that closely matched SARS-CoV-2 the only structure t</w:t>
      </w:r>
      <w:r>
        <w:t xml:space="preserve">hat we have in the </w:t>
      </w:r>
      <w:proofErr w:type="spellStart"/>
      <w:r>
        <w:t>PDB</w:t>
      </w:r>
      <w:proofErr w:type="spellEnd"/>
      <w:r>
        <w:t xml:space="preserve"> (as of Summer 2020) is the SARS-</w:t>
      </w:r>
      <w:proofErr w:type="spellStart"/>
      <w:r>
        <w:t>CoV</w:t>
      </w:r>
      <w:proofErr w:type="spellEnd"/>
      <w:r>
        <w:t xml:space="preserve"> protease. This is the virus that caused the SARS epidemic in 2002-2003. </w:t>
      </w:r>
    </w:p>
    <w:p w14:paraId="21A633DF" w14:textId="77777777" w:rsidR="005E118E" w:rsidRDefault="00466CDF">
      <w:pPr>
        <w:numPr>
          <w:ilvl w:val="0"/>
          <w:numId w:val="7"/>
        </w:numPr>
      </w:pPr>
      <w:r>
        <w:t>In this section we will superpose the structures of the main protease from SARS-</w:t>
      </w:r>
      <w:proofErr w:type="spellStart"/>
      <w:r>
        <w:t>CoV</w:t>
      </w:r>
      <w:proofErr w:type="spellEnd"/>
      <w:r>
        <w:t xml:space="preserve"> (</w:t>
      </w:r>
      <w:proofErr w:type="spellStart"/>
      <w:r>
        <w:t>PDB</w:t>
      </w:r>
      <w:proofErr w:type="spellEnd"/>
      <w:r>
        <w:t xml:space="preserve"> ID </w:t>
      </w:r>
      <w:proofErr w:type="spellStart"/>
      <w:r>
        <w:t>1q2w</w:t>
      </w:r>
      <w:proofErr w:type="spellEnd"/>
      <w:r>
        <w:t>)</w:t>
      </w:r>
      <w:r>
        <w:rPr>
          <w:rFonts w:ascii="Calibri" w:eastAsia="Calibri" w:hAnsi="Calibri" w:cs="Calibri"/>
        </w:rPr>
        <w:t xml:space="preserve"> </w:t>
      </w:r>
      <w:r>
        <w:t>and SARS-CoV-2 (</w:t>
      </w:r>
      <w:proofErr w:type="spellStart"/>
      <w:r>
        <w:t>PDB</w:t>
      </w:r>
      <w:proofErr w:type="spellEnd"/>
      <w:r>
        <w:t xml:space="preserve"> ID </w:t>
      </w:r>
      <w:proofErr w:type="spellStart"/>
      <w:r>
        <w:t>6yb</w:t>
      </w:r>
      <w:r>
        <w:t>7</w:t>
      </w:r>
      <w:proofErr w:type="spellEnd"/>
      <w:r>
        <w:t>)</w:t>
      </w:r>
    </w:p>
    <w:p w14:paraId="0020A903" w14:textId="77777777" w:rsidR="005E118E" w:rsidRDefault="00466CDF">
      <w:pPr>
        <w:numPr>
          <w:ilvl w:val="0"/>
          <w:numId w:val="7"/>
        </w:numPr>
        <w:rPr>
          <w:rFonts w:ascii="Calibri" w:eastAsia="Calibri" w:hAnsi="Calibri" w:cs="Calibri"/>
        </w:rPr>
      </w:pPr>
      <w:r>
        <w:rPr>
          <w:rFonts w:ascii="Calibri" w:eastAsia="Calibri" w:hAnsi="Calibri" w:cs="Calibri"/>
        </w:rPr>
        <w:t xml:space="preserve">Go to the  </w:t>
      </w:r>
      <w:hyperlink r:id="rId23">
        <w:r>
          <w:rPr>
            <w:rFonts w:ascii="Calibri" w:eastAsia="Calibri" w:hAnsi="Calibri" w:cs="Calibri"/>
            <w:color w:val="1155CC"/>
            <w:u w:val="single"/>
          </w:rPr>
          <w:t>https://www.rcsb.org/3d-view/</w:t>
        </w:r>
      </w:hyperlink>
      <w:r>
        <w:rPr>
          <w:rFonts w:ascii="Calibri" w:eastAsia="Calibri" w:hAnsi="Calibri" w:cs="Calibri"/>
        </w:rPr>
        <w:t xml:space="preserve"> </w:t>
      </w:r>
    </w:p>
    <w:p w14:paraId="00009802" w14:textId="77777777" w:rsidR="005E118E" w:rsidRDefault="005E118E">
      <w:pPr>
        <w:rPr>
          <w:rFonts w:ascii="Calibri" w:eastAsia="Calibri" w:hAnsi="Calibri" w:cs="Calibri"/>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E118E" w14:paraId="1437A42C" w14:textId="77777777">
        <w:tc>
          <w:tcPr>
            <w:tcW w:w="4680" w:type="dxa"/>
            <w:shd w:val="clear" w:color="auto" w:fill="auto"/>
            <w:tcMar>
              <w:top w:w="100" w:type="dxa"/>
              <w:left w:w="100" w:type="dxa"/>
              <w:bottom w:w="100" w:type="dxa"/>
              <w:right w:w="100" w:type="dxa"/>
            </w:tcMar>
          </w:tcPr>
          <w:p w14:paraId="31D435E2" w14:textId="77777777" w:rsidR="005E118E" w:rsidRDefault="00466CDF">
            <w:pPr>
              <w:widowControl w:val="0"/>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3556E105" wp14:editId="610356A7">
                  <wp:extent cx="2365529" cy="177641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2365529" cy="1776413"/>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3523E6F2" w14:textId="77777777" w:rsidR="005E118E" w:rsidRDefault="00466CDF">
            <w:pPr>
              <w:rPr>
                <w:rFonts w:ascii="Calibri" w:eastAsia="Calibri" w:hAnsi="Calibri" w:cs="Calibri"/>
              </w:rPr>
            </w:pPr>
            <w:r>
              <w:rPr>
                <w:rFonts w:ascii="Calibri" w:eastAsia="Calibri" w:hAnsi="Calibri" w:cs="Calibri"/>
              </w:rPr>
              <w:t xml:space="preserve">In the Download Structure options &gt;&gt; Type in the </w:t>
            </w:r>
            <w:proofErr w:type="spellStart"/>
            <w:r>
              <w:rPr>
                <w:rFonts w:ascii="Calibri" w:eastAsia="Calibri" w:hAnsi="Calibri" w:cs="Calibri"/>
              </w:rPr>
              <w:t>PDB</w:t>
            </w:r>
            <w:proofErr w:type="spellEnd"/>
            <w:r>
              <w:rPr>
                <w:rFonts w:ascii="Calibri" w:eastAsia="Calibri" w:hAnsi="Calibri" w:cs="Calibri"/>
              </w:rPr>
              <w:t xml:space="preserve"> IDs in the box next to </w:t>
            </w:r>
            <w:proofErr w:type="spellStart"/>
            <w:r>
              <w:rPr>
                <w:rFonts w:ascii="Calibri" w:eastAsia="Calibri" w:hAnsi="Calibri" w:cs="Calibri"/>
              </w:rPr>
              <w:t>PDB</w:t>
            </w:r>
            <w:proofErr w:type="spellEnd"/>
            <w:r>
              <w:rPr>
                <w:rFonts w:ascii="Calibri" w:eastAsia="Calibri" w:hAnsi="Calibri" w:cs="Calibri"/>
              </w:rPr>
              <w:t xml:space="preserve"> Id(s) &gt;&gt; </w:t>
            </w:r>
          </w:p>
          <w:p w14:paraId="3D5FACF4" w14:textId="77777777" w:rsidR="005E118E" w:rsidRDefault="00466CDF">
            <w:pPr>
              <w:rPr>
                <w:rFonts w:ascii="Calibri" w:eastAsia="Calibri" w:hAnsi="Calibri" w:cs="Calibri"/>
              </w:rPr>
            </w:pPr>
            <w:r>
              <w:rPr>
                <w:rFonts w:ascii="Calibri" w:eastAsia="Calibri" w:hAnsi="Calibri" w:cs="Calibri"/>
              </w:rPr>
              <w:t>“</w:t>
            </w:r>
            <w:proofErr w:type="spellStart"/>
            <w:r>
              <w:rPr>
                <w:rFonts w:ascii="Calibri" w:eastAsia="Calibri" w:hAnsi="Calibri" w:cs="Calibri"/>
              </w:rPr>
              <w:t>6yb7</w:t>
            </w:r>
            <w:proofErr w:type="spellEnd"/>
            <w:r>
              <w:rPr>
                <w:rFonts w:ascii="Calibri" w:eastAsia="Calibri" w:hAnsi="Calibri" w:cs="Calibri"/>
              </w:rPr>
              <w:t xml:space="preserve">, </w:t>
            </w:r>
            <w:proofErr w:type="spellStart"/>
            <w:r>
              <w:rPr>
                <w:rFonts w:ascii="Calibri" w:eastAsia="Calibri" w:hAnsi="Calibri" w:cs="Calibri"/>
              </w:rPr>
              <w:t>1q2w</w:t>
            </w:r>
            <w:proofErr w:type="spellEnd"/>
            <w:r>
              <w:rPr>
                <w:rFonts w:ascii="Calibri" w:eastAsia="Calibri" w:hAnsi="Calibri" w:cs="Calibri"/>
              </w:rPr>
              <w:t>”</w:t>
            </w:r>
          </w:p>
          <w:p w14:paraId="1A7ADAB8" w14:textId="77777777" w:rsidR="005E118E" w:rsidRDefault="005E118E">
            <w:pPr>
              <w:rPr>
                <w:rFonts w:ascii="Calibri" w:eastAsia="Calibri" w:hAnsi="Calibri" w:cs="Calibri"/>
              </w:rPr>
            </w:pPr>
          </w:p>
          <w:p w14:paraId="762582A8" w14:textId="77777777" w:rsidR="005E118E" w:rsidRDefault="00466CDF">
            <w:pPr>
              <w:rPr>
                <w:rFonts w:ascii="Calibri" w:eastAsia="Calibri" w:hAnsi="Calibri" w:cs="Calibri"/>
              </w:rPr>
            </w:pPr>
            <w:r>
              <w:rPr>
                <w:rFonts w:ascii="Calibri" w:eastAsia="Calibri" w:hAnsi="Calibri" w:cs="Calibri"/>
              </w:rPr>
              <w:t>Click on Apply</w:t>
            </w:r>
          </w:p>
          <w:p w14:paraId="1812619E" w14:textId="77777777" w:rsidR="005E118E" w:rsidRDefault="005E118E">
            <w:pPr>
              <w:rPr>
                <w:rFonts w:ascii="Calibri" w:eastAsia="Calibri" w:hAnsi="Calibri" w:cs="Calibri"/>
              </w:rPr>
            </w:pPr>
          </w:p>
        </w:tc>
      </w:tr>
      <w:tr w:rsidR="005E118E" w14:paraId="3DB68018" w14:textId="77777777">
        <w:tc>
          <w:tcPr>
            <w:tcW w:w="4680" w:type="dxa"/>
            <w:shd w:val="clear" w:color="auto" w:fill="auto"/>
            <w:tcMar>
              <w:top w:w="100" w:type="dxa"/>
              <w:left w:w="100" w:type="dxa"/>
              <w:bottom w:w="100" w:type="dxa"/>
              <w:right w:w="100" w:type="dxa"/>
            </w:tcMar>
          </w:tcPr>
          <w:p w14:paraId="35A1E12F" w14:textId="77777777" w:rsidR="005E118E" w:rsidRDefault="00466CDF">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58203CB4" wp14:editId="67C59EC7">
                  <wp:extent cx="2576513" cy="2247964"/>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576513" cy="2247964"/>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1E48A091" w14:textId="77777777" w:rsidR="005E118E" w:rsidRDefault="00466CDF">
            <w:pPr>
              <w:rPr>
                <w:rFonts w:ascii="Calibri" w:eastAsia="Calibri" w:hAnsi="Calibri" w:cs="Calibri"/>
              </w:rPr>
            </w:pPr>
            <w:r>
              <w:rPr>
                <w:rFonts w:ascii="Calibri" w:eastAsia="Calibri" w:hAnsi="Calibri" w:cs="Calibri"/>
              </w:rPr>
              <w:t>Both structures will show up in the 3D-Canvas</w:t>
            </w:r>
          </w:p>
          <w:p w14:paraId="6344A201" w14:textId="77777777" w:rsidR="005E118E" w:rsidRDefault="005E118E">
            <w:pPr>
              <w:rPr>
                <w:rFonts w:ascii="Calibri" w:eastAsia="Calibri" w:hAnsi="Calibri" w:cs="Calibri"/>
              </w:rPr>
            </w:pPr>
          </w:p>
          <w:p w14:paraId="5B07FD91" w14:textId="77777777" w:rsidR="005E118E" w:rsidRDefault="00466CDF">
            <w:pPr>
              <w:rPr>
                <w:rFonts w:ascii="Calibri" w:eastAsia="Calibri" w:hAnsi="Calibri" w:cs="Calibri"/>
              </w:rPr>
            </w:pPr>
            <w:r>
              <w:rPr>
                <w:rFonts w:ascii="Calibri" w:eastAsia="Calibri" w:hAnsi="Calibri" w:cs="Calibri"/>
              </w:rPr>
              <w:t xml:space="preserve">The 2 symmetry related chains of the SARS-CoV-2 protease in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6yb7</w:t>
            </w:r>
            <w:proofErr w:type="spellEnd"/>
            <w:r>
              <w:rPr>
                <w:rFonts w:ascii="Calibri" w:eastAsia="Calibri" w:hAnsi="Calibri" w:cs="Calibri"/>
              </w:rPr>
              <w:t xml:space="preserve"> (Chain </w:t>
            </w:r>
            <w:proofErr w:type="gramStart"/>
            <w:r>
              <w:rPr>
                <w:rFonts w:ascii="Calibri" w:eastAsia="Calibri" w:hAnsi="Calibri" w:cs="Calibri"/>
              </w:rPr>
              <w:t>A</w:t>
            </w:r>
            <w:proofErr w:type="gramEnd"/>
            <w:r>
              <w:rPr>
                <w:rFonts w:ascii="Calibri" w:eastAsia="Calibri" w:hAnsi="Calibri" w:cs="Calibri"/>
              </w:rPr>
              <w:t xml:space="preserve"> </w:t>
            </w:r>
            <w:proofErr w:type="spellStart"/>
            <w:r>
              <w:rPr>
                <w:rFonts w:ascii="Calibri" w:eastAsia="Calibri" w:hAnsi="Calibri" w:cs="Calibri"/>
              </w:rPr>
              <w:t>ASM_1</w:t>
            </w:r>
            <w:proofErr w:type="spellEnd"/>
            <w:r>
              <w:rPr>
                <w:rFonts w:ascii="Calibri" w:eastAsia="Calibri" w:hAnsi="Calibri" w:cs="Calibri"/>
              </w:rPr>
              <w:t xml:space="preserve"> and Chain A </w:t>
            </w:r>
            <w:proofErr w:type="spellStart"/>
            <w:r>
              <w:rPr>
                <w:rFonts w:ascii="Calibri" w:eastAsia="Calibri" w:hAnsi="Calibri" w:cs="Calibri"/>
              </w:rPr>
              <w:t>ASM_2</w:t>
            </w:r>
            <w:proofErr w:type="spellEnd"/>
            <w:r>
              <w:rPr>
                <w:rFonts w:ascii="Calibri" w:eastAsia="Calibri" w:hAnsi="Calibri" w:cs="Calibri"/>
              </w:rPr>
              <w:t xml:space="preserve">) are colored green </w:t>
            </w:r>
          </w:p>
          <w:p w14:paraId="5C979185" w14:textId="77777777" w:rsidR="005E118E" w:rsidRDefault="00466CDF">
            <w:pPr>
              <w:rPr>
                <w:rFonts w:ascii="Calibri" w:eastAsia="Calibri" w:hAnsi="Calibri" w:cs="Calibri"/>
              </w:rPr>
            </w:pPr>
            <w:r>
              <w:rPr>
                <w:rFonts w:ascii="Calibri" w:eastAsia="Calibri" w:hAnsi="Calibri" w:cs="Calibri"/>
              </w:rPr>
              <w:t xml:space="preserve">The 2 chains of SARS </w:t>
            </w:r>
            <w:proofErr w:type="spellStart"/>
            <w:r>
              <w:rPr>
                <w:rFonts w:ascii="Calibri" w:eastAsia="Calibri" w:hAnsi="Calibri" w:cs="Calibri"/>
              </w:rPr>
              <w:t>CoV</w:t>
            </w:r>
            <w:proofErr w:type="spellEnd"/>
            <w:r>
              <w:rPr>
                <w:rFonts w:ascii="Calibri" w:eastAsia="Calibri" w:hAnsi="Calibri" w:cs="Calibri"/>
              </w:rPr>
              <w:t xml:space="preserve"> in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1q2w</w:t>
            </w:r>
            <w:proofErr w:type="spellEnd"/>
            <w:r>
              <w:rPr>
                <w:rFonts w:ascii="Calibri" w:eastAsia="Calibri" w:hAnsi="Calibri" w:cs="Calibri"/>
              </w:rPr>
              <w:t xml:space="preserve"> (Chains A and B) - are colored orange and purple </w:t>
            </w:r>
          </w:p>
        </w:tc>
      </w:tr>
    </w:tbl>
    <w:p w14:paraId="1D5CFE53" w14:textId="77777777" w:rsidR="005E118E" w:rsidRDefault="005E118E">
      <w:pPr>
        <w:rPr>
          <w:rFonts w:ascii="Calibri" w:eastAsia="Calibri" w:hAnsi="Calibri" w:cs="Calibri"/>
        </w:rPr>
      </w:pPr>
    </w:p>
    <w:p w14:paraId="13957552" w14:textId="77777777" w:rsidR="005E118E" w:rsidRDefault="00466CDF">
      <w:pPr>
        <w:numPr>
          <w:ilvl w:val="0"/>
          <w:numId w:val="7"/>
        </w:numPr>
        <w:rPr>
          <w:rFonts w:ascii="Calibri" w:eastAsia="Calibri" w:hAnsi="Calibri" w:cs="Calibri"/>
        </w:rPr>
      </w:pPr>
      <w:r>
        <w:rPr>
          <w:rFonts w:ascii="Calibri" w:eastAsia="Calibri" w:hAnsi="Calibri" w:cs="Calibri"/>
        </w:rPr>
        <w:t>Select the chains from each of the stru</w:t>
      </w:r>
      <w:r>
        <w:rPr>
          <w:rFonts w:ascii="Calibri" w:eastAsia="Calibri" w:hAnsi="Calibri" w:cs="Calibri"/>
        </w:rPr>
        <w:t xml:space="preserve">ctures for superposition as follows: </w:t>
      </w:r>
    </w:p>
    <w:p w14:paraId="67C282FC" w14:textId="77777777" w:rsidR="005E118E" w:rsidRDefault="00466CDF">
      <w:pPr>
        <w:numPr>
          <w:ilvl w:val="1"/>
          <w:numId w:val="7"/>
        </w:numPr>
        <w:rPr>
          <w:rFonts w:ascii="Calibri" w:eastAsia="Calibri" w:hAnsi="Calibri" w:cs="Calibri"/>
        </w:rPr>
      </w:pPr>
      <w:r>
        <w:rPr>
          <w:rFonts w:ascii="Calibri" w:eastAsia="Calibri" w:hAnsi="Calibri" w:cs="Calibri"/>
        </w:rPr>
        <w:t xml:space="preserve">Activate the selection mode by clicking on the arrow icon </w:t>
      </w:r>
      <w:r>
        <w:rPr>
          <w:rFonts w:ascii="Calibri" w:eastAsia="Calibri" w:hAnsi="Calibri" w:cs="Calibri"/>
          <w:noProof/>
        </w:rPr>
        <w:drawing>
          <wp:inline distT="0" distB="0" distL="0" distR="0" wp14:anchorId="23692CE2" wp14:editId="14EBA5DB">
            <wp:extent cx="228600" cy="194982"/>
            <wp:effectExtent l="0" t="0" r="0" b="0"/>
            <wp:docPr id="11" name="image2.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able&#10;&#10;Description automatically generated"/>
                    <pic:cNvPicPr preferRelativeResize="0"/>
                  </pic:nvPicPr>
                  <pic:blipFill>
                    <a:blip r:embed="rId26"/>
                    <a:srcRect/>
                    <a:stretch>
                      <a:fillRect/>
                    </a:stretch>
                  </pic:blipFill>
                  <pic:spPr>
                    <a:xfrm>
                      <a:off x="0" y="0"/>
                      <a:ext cx="228600" cy="194982"/>
                    </a:xfrm>
                    <a:prstGeom prst="rect">
                      <a:avLst/>
                    </a:prstGeom>
                    <a:ln/>
                  </pic:spPr>
                </pic:pic>
              </a:graphicData>
            </a:graphic>
          </wp:inline>
        </w:drawing>
      </w:r>
    </w:p>
    <w:p w14:paraId="2C27E03B" w14:textId="77777777" w:rsidR="005E118E" w:rsidRDefault="00466CDF">
      <w:pPr>
        <w:numPr>
          <w:ilvl w:val="1"/>
          <w:numId w:val="7"/>
        </w:numPr>
        <w:rPr>
          <w:rFonts w:ascii="Calibri" w:eastAsia="Calibri" w:hAnsi="Calibri" w:cs="Calibri"/>
        </w:rPr>
      </w:pPr>
      <w:r>
        <w:rPr>
          <w:rFonts w:ascii="Calibri" w:eastAsia="Calibri" w:hAnsi="Calibri" w:cs="Calibri"/>
        </w:rPr>
        <w:t>Change the picking level to “</w:t>
      </w:r>
      <w:proofErr w:type="gramStart"/>
      <w:r>
        <w:rPr>
          <w:rFonts w:ascii="Calibri" w:eastAsia="Calibri" w:hAnsi="Calibri" w:cs="Calibri"/>
        </w:rPr>
        <w:t>Chain”  by</w:t>
      </w:r>
      <w:proofErr w:type="gramEnd"/>
      <w:r>
        <w:rPr>
          <w:rFonts w:ascii="Calibri" w:eastAsia="Calibri" w:hAnsi="Calibri" w:cs="Calibri"/>
        </w:rPr>
        <w:t xml:space="preserve"> clicking on the word “Residue” to see options in the pulldown menu </w:t>
      </w:r>
    </w:p>
    <w:p w14:paraId="10D1F361" w14:textId="77777777" w:rsidR="005E118E" w:rsidRDefault="00466CDF">
      <w:pPr>
        <w:ind w:left="720"/>
        <w:rPr>
          <w:rFonts w:ascii="Calibri" w:eastAsia="Calibri" w:hAnsi="Calibri" w:cs="Calibri"/>
        </w:rPr>
      </w:pPr>
      <w:r>
        <w:rPr>
          <w:rFonts w:ascii="Calibri" w:eastAsia="Calibri" w:hAnsi="Calibri" w:cs="Calibri"/>
        </w:rPr>
        <w:t xml:space="preserve">        The goal here is to align the chains label</w:t>
      </w:r>
      <w:r>
        <w:rPr>
          <w:rFonts w:ascii="Calibri" w:eastAsia="Calibri" w:hAnsi="Calibri" w:cs="Calibri"/>
        </w:rPr>
        <w:t xml:space="preserve">ed A from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6yb7</w:t>
      </w:r>
      <w:proofErr w:type="spellEnd"/>
      <w:r>
        <w:rPr>
          <w:rFonts w:ascii="Calibri" w:eastAsia="Calibri" w:hAnsi="Calibri" w:cs="Calibri"/>
        </w:rPr>
        <w:t xml:space="preserve"> and </w:t>
      </w:r>
      <w:proofErr w:type="spellStart"/>
      <w:r>
        <w:rPr>
          <w:rFonts w:ascii="Calibri" w:eastAsia="Calibri" w:hAnsi="Calibri" w:cs="Calibri"/>
        </w:rPr>
        <w:t>and</w:t>
      </w:r>
      <w:proofErr w:type="spellEnd"/>
      <w:r>
        <w:rPr>
          <w:rFonts w:ascii="Calibri" w:eastAsia="Calibri" w:hAnsi="Calibri" w:cs="Calibri"/>
        </w:rPr>
        <w:t xml:space="preserve"> </w:t>
      </w:r>
      <w:proofErr w:type="spellStart"/>
      <w:r>
        <w:rPr>
          <w:rFonts w:ascii="Calibri" w:eastAsia="Calibri" w:hAnsi="Calibri" w:cs="Calibri"/>
        </w:rPr>
        <w:t>PDB</w:t>
      </w:r>
      <w:proofErr w:type="spellEnd"/>
      <w:r>
        <w:rPr>
          <w:rFonts w:ascii="Calibri" w:eastAsia="Calibri" w:hAnsi="Calibri" w:cs="Calibri"/>
        </w:rPr>
        <w:t xml:space="preserve"> ID </w:t>
      </w:r>
      <w:proofErr w:type="spellStart"/>
      <w:r>
        <w:rPr>
          <w:rFonts w:ascii="Calibri" w:eastAsia="Calibri" w:hAnsi="Calibri" w:cs="Calibri"/>
        </w:rPr>
        <w:t>1q2w</w:t>
      </w:r>
      <w:proofErr w:type="spellEnd"/>
      <w:r>
        <w:rPr>
          <w:rFonts w:ascii="Calibri" w:eastAsia="Calibri" w:hAnsi="Calibri" w:cs="Calibri"/>
        </w:rPr>
        <w:t xml:space="preserve">. </w:t>
      </w:r>
    </w:p>
    <w:p w14:paraId="61728FB3" w14:textId="77777777" w:rsidR="005E118E" w:rsidRDefault="00466CDF">
      <w:pPr>
        <w:numPr>
          <w:ilvl w:val="1"/>
          <w:numId w:val="7"/>
        </w:numPr>
        <w:rPr>
          <w:rFonts w:ascii="Calibri" w:eastAsia="Calibri" w:hAnsi="Calibri" w:cs="Calibri"/>
        </w:rPr>
      </w:pPr>
      <w:r>
        <w:rPr>
          <w:rFonts w:ascii="Calibri" w:eastAsia="Calibri" w:hAnsi="Calibri" w:cs="Calibri"/>
        </w:rPr>
        <w:t xml:space="preserve">Select Chain A in the </w:t>
      </w:r>
      <w:proofErr w:type="spellStart"/>
      <w:r>
        <w:rPr>
          <w:rFonts w:ascii="Calibri" w:eastAsia="Calibri" w:hAnsi="Calibri" w:cs="Calibri"/>
        </w:rPr>
        <w:t>PDB</w:t>
      </w:r>
      <w:proofErr w:type="spellEnd"/>
      <w:r>
        <w:rPr>
          <w:rFonts w:ascii="Calibri" w:eastAsia="Calibri" w:hAnsi="Calibri" w:cs="Calibri"/>
        </w:rPr>
        <w:t xml:space="preserve"> entry </w:t>
      </w:r>
      <w:proofErr w:type="spellStart"/>
      <w:r>
        <w:rPr>
          <w:rFonts w:ascii="Calibri" w:eastAsia="Calibri" w:hAnsi="Calibri" w:cs="Calibri"/>
        </w:rPr>
        <w:t>6yb7</w:t>
      </w:r>
      <w:proofErr w:type="spellEnd"/>
      <w:r>
        <w:rPr>
          <w:rFonts w:ascii="Calibri" w:eastAsia="Calibri" w:hAnsi="Calibri" w:cs="Calibri"/>
        </w:rPr>
        <w:t xml:space="preserve"> by clicking in the sequence panel</w:t>
      </w:r>
    </w:p>
    <w:p w14:paraId="02FFC077" w14:textId="77777777" w:rsidR="005E118E" w:rsidRDefault="00466CDF">
      <w:pPr>
        <w:numPr>
          <w:ilvl w:val="1"/>
          <w:numId w:val="7"/>
        </w:numPr>
        <w:rPr>
          <w:rFonts w:ascii="Calibri" w:eastAsia="Calibri" w:hAnsi="Calibri" w:cs="Calibri"/>
        </w:rPr>
      </w:pPr>
      <w:r>
        <w:rPr>
          <w:rFonts w:ascii="Calibri" w:eastAsia="Calibri" w:hAnsi="Calibri" w:cs="Calibri"/>
        </w:rPr>
        <w:t xml:space="preserve">Change the </w:t>
      </w:r>
      <w:proofErr w:type="spellStart"/>
      <w:r>
        <w:rPr>
          <w:rFonts w:ascii="Calibri" w:eastAsia="Calibri" w:hAnsi="Calibri" w:cs="Calibri"/>
        </w:rPr>
        <w:t>PDB</w:t>
      </w:r>
      <w:proofErr w:type="spellEnd"/>
      <w:r>
        <w:rPr>
          <w:rFonts w:ascii="Calibri" w:eastAsia="Calibri" w:hAnsi="Calibri" w:cs="Calibri"/>
        </w:rPr>
        <w:t xml:space="preserve"> entry to </w:t>
      </w:r>
      <w:proofErr w:type="spellStart"/>
      <w:r>
        <w:rPr>
          <w:rFonts w:ascii="Calibri" w:eastAsia="Calibri" w:hAnsi="Calibri" w:cs="Calibri"/>
        </w:rPr>
        <w:t>1q2w</w:t>
      </w:r>
      <w:proofErr w:type="spellEnd"/>
      <w:r>
        <w:rPr>
          <w:rFonts w:ascii="Calibri" w:eastAsia="Calibri" w:hAnsi="Calibri" w:cs="Calibri"/>
        </w:rPr>
        <w:t xml:space="preserve"> in the menus at the top of the sequence panel </w:t>
      </w:r>
    </w:p>
    <w:p w14:paraId="28874111" w14:textId="77777777" w:rsidR="005E118E" w:rsidRDefault="00466CDF">
      <w:pPr>
        <w:numPr>
          <w:ilvl w:val="1"/>
          <w:numId w:val="7"/>
        </w:numPr>
        <w:rPr>
          <w:rFonts w:ascii="Calibri" w:eastAsia="Calibri" w:hAnsi="Calibri" w:cs="Calibri"/>
        </w:rPr>
      </w:pPr>
      <w:r>
        <w:rPr>
          <w:rFonts w:ascii="Calibri" w:eastAsia="Calibri" w:hAnsi="Calibri" w:cs="Calibri"/>
        </w:rPr>
        <w:t>Select chain A in this structure too</w:t>
      </w:r>
    </w:p>
    <w:p w14:paraId="67D7E69E" w14:textId="77777777" w:rsidR="005E118E" w:rsidRDefault="00466CDF">
      <w:pPr>
        <w:numPr>
          <w:ilvl w:val="1"/>
          <w:numId w:val="7"/>
        </w:numPr>
        <w:rPr>
          <w:rFonts w:ascii="Calibri" w:eastAsia="Calibri" w:hAnsi="Calibri" w:cs="Calibri"/>
        </w:rPr>
      </w:pPr>
      <w:r>
        <w:rPr>
          <w:rFonts w:ascii="Calibri" w:eastAsia="Calibri" w:hAnsi="Calibri" w:cs="Calibri"/>
        </w:rPr>
        <w:t xml:space="preserve">In the 3D canvas, Chain A of both the structures should be highlighted with a green halo </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E118E" w14:paraId="2E5C5560" w14:textId="77777777">
        <w:tc>
          <w:tcPr>
            <w:tcW w:w="4680" w:type="dxa"/>
            <w:shd w:val="clear" w:color="auto" w:fill="auto"/>
            <w:tcMar>
              <w:top w:w="100" w:type="dxa"/>
              <w:left w:w="100" w:type="dxa"/>
              <w:bottom w:w="100" w:type="dxa"/>
              <w:right w:w="100" w:type="dxa"/>
            </w:tcMar>
          </w:tcPr>
          <w:p w14:paraId="6DD892BF" w14:textId="77777777" w:rsidR="005E118E" w:rsidRDefault="00466CDF">
            <w:pPr>
              <w:widowControl w:val="0"/>
              <w:spacing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2F468E8A" wp14:editId="40D6FEA7">
                  <wp:extent cx="2709430" cy="1500188"/>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709430" cy="1500188"/>
                          </a:xfrm>
                          <a:prstGeom prst="rect">
                            <a:avLst/>
                          </a:prstGeom>
                          <a:ln/>
                        </pic:spPr>
                      </pic:pic>
                    </a:graphicData>
                  </a:graphic>
                </wp:inline>
              </w:drawing>
            </w:r>
          </w:p>
        </w:tc>
        <w:tc>
          <w:tcPr>
            <w:tcW w:w="4680" w:type="dxa"/>
            <w:shd w:val="clear" w:color="auto" w:fill="auto"/>
            <w:tcMar>
              <w:top w:w="100" w:type="dxa"/>
              <w:left w:w="100" w:type="dxa"/>
              <w:bottom w:w="100" w:type="dxa"/>
              <w:right w:w="100" w:type="dxa"/>
            </w:tcMar>
          </w:tcPr>
          <w:p w14:paraId="2882AA44" w14:textId="77777777" w:rsidR="005E118E" w:rsidRDefault="00466CDF">
            <w:pPr>
              <w:rPr>
                <w:rFonts w:ascii="Calibri" w:eastAsia="Calibri" w:hAnsi="Calibri" w:cs="Calibri"/>
              </w:rPr>
            </w:pPr>
            <w:r>
              <w:rPr>
                <w:rFonts w:ascii="Calibri" w:eastAsia="Calibri" w:hAnsi="Calibri" w:cs="Calibri"/>
              </w:rPr>
              <w:t xml:space="preserve">In the Superposition section of the control panel click on “By Chains” &gt;&gt; you should see the chains that you selected - chain ID A in both structures listed here </w:t>
            </w:r>
          </w:p>
          <w:p w14:paraId="37CAB65D" w14:textId="77777777" w:rsidR="005E118E" w:rsidRDefault="00466CDF">
            <w:pPr>
              <w:rPr>
                <w:rFonts w:ascii="Calibri" w:eastAsia="Calibri" w:hAnsi="Calibri" w:cs="Calibri"/>
              </w:rPr>
            </w:pPr>
            <w:r>
              <w:rPr>
                <w:rFonts w:ascii="Calibri" w:eastAsia="Calibri" w:hAnsi="Calibri" w:cs="Calibri"/>
              </w:rPr>
              <w:t xml:space="preserve">Click on Superpose </w:t>
            </w:r>
          </w:p>
          <w:p w14:paraId="76C2E872" w14:textId="77777777" w:rsidR="005E118E" w:rsidRDefault="00466CDF">
            <w:pPr>
              <w:widowControl w:val="0"/>
              <w:spacing w:line="240" w:lineRule="auto"/>
              <w:rPr>
                <w:rFonts w:ascii="Calibri" w:eastAsia="Calibri" w:hAnsi="Calibri" w:cs="Calibri"/>
              </w:rPr>
            </w:pPr>
            <w:r>
              <w:rPr>
                <w:rFonts w:ascii="Calibri" w:eastAsia="Calibri" w:hAnsi="Calibri" w:cs="Calibri"/>
              </w:rPr>
              <w:t xml:space="preserve">Once the superposition is done click anywhere in the white space in the 3D Canvas to clear selection. </w:t>
            </w:r>
          </w:p>
        </w:tc>
      </w:tr>
    </w:tbl>
    <w:p w14:paraId="2744165F" w14:textId="77777777" w:rsidR="005E118E" w:rsidRDefault="005E118E">
      <w:pPr>
        <w:rPr>
          <w:rFonts w:ascii="Calibri" w:eastAsia="Calibri" w:hAnsi="Calibri" w:cs="Calibri"/>
        </w:rPr>
      </w:pPr>
    </w:p>
    <w:p w14:paraId="7A1B13D3" w14:textId="77777777" w:rsidR="005E118E" w:rsidRDefault="00466CDF">
      <w:pPr>
        <w:numPr>
          <w:ilvl w:val="0"/>
          <w:numId w:val="7"/>
        </w:numPr>
        <w:rPr>
          <w:rFonts w:ascii="Calibri" w:eastAsia="Calibri" w:hAnsi="Calibri" w:cs="Calibri"/>
        </w:rPr>
      </w:pPr>
      <w:r>
        <w:rPr>
          <w:rFonts w:ascii="Calibri" w:eastAsia="Calibri" w:hAnsi="Calibri" w:cs="Calibri"/>
        </w:rPr>
        <w:lastRenderedPageBreak/>
        <w:t xml:space="preserve">Note the </w:t>
      </w:r>
      <w:proofErr w:type="spellStart"/>
      <w:r>
        <w:rPr>
          <w:rFonts w:ascii="Calibri" w:eastAsia="Calibri" w:hAnsi="Calibri" w:cs="Calibri"/>
        </w:rPr>
        <w:t>rmsd</w:t>
      </w:r>
      <w:proofErr w:type="spellEnd"/>
      <w:r>
        <w:rPr>
          <w:rFonts w:ascii="Calibri" w:eastAsia="Calibri" w:hAnsi="Calibri" w:cs="Calibri"/>
        </w:rPr>
        <w:t xml:space="preserve"> (root mean square deviation) between atoms in these chains listed in the log panel (bottom of the 3D Canvas).</w:t>
      </w:r>
    </w:p>
    <w:p w14:paraId="7BD47345" w14:textId="77777777" w:rsidR="005E118E" w:rsidRDefault="00466CDF">
      <w:pPr>
        <w:pStyle w:val="Heading3"/>
      </w:pPr>
      <w:bookmarkStart w:id="13" w:name="_aiut3q1ay535" w:colFirst="0" w:colLast="0"/>
      <w:bookmarkEnd w:id="13"/>
      <w:proofErr w:type="spellStart"/>
      <w:r>
        <w:t>D1</w:t>
      </w:r>
      <w:proofErr w:type="spellEnd"/>
      <w:r>
        <w:t>. Sav</w:t>
      </w:r>
      <w:r>
        <w:t xml:space="preserve">e an image of the superposed structures and record the </w:t>
      </w:r>
      <w:proofErr w:type="spellStart"/>
      <w:r>
        <w:t>rmsd</w:t>
      </w:r>
      <w:proofErr w:type="spellEnd"/>
      <w:r>
        <w:t xml:space="preserve"> value below. Do you think that the two structures are similar or different? What does this mean in terms of evolutionary relationships between SARS-</w:t>
      </w:r>
      <w:proofErr w:type="spellStart"/>
      <w:r>
        <w:t>CoV</w:t>
      </w:r>
      <w:proofErr w:type="spellEnd"/>
      <w:r>
        <w:t xml:space="preserve"> and SARS-CoV-2?</w:t>
      </w:r>
    </w:p>
    <w:p w14:paraId="20571461" w14:textId="77777777" w:rsidR="005E118E" w:rsidRDefault="005E118E">
      <w:pPr>
        <w:rPr>
          <w:rFonts w:ascii="Calibri" w:eastAsia="Calibri" w:hAnsi="Calibri" w:cs="Calibri"/>
        </w:rPr>
      </w:pPr>
    </w:p>
    <w:p w14:paraId="47B59FE2" w14:textId="77777777" w:rsidR="005E118E" w:rsidRDefault="005E118E">
      <w:pPr>
        <w:rPr>
          <w:rFonts w:ascii="Calibri" w:eastAsia="Calibri" w:hAnsi="Calibri" w:cs="Calibri"/>
        </w:rPr>
      </w:pPr>
    </w:p>
    <w:p w14:paraId="1DC3885B" w14:textId="77777777" w:rsidR="005E118E" w:rsidRDefault="00466CDF">
      <w:r>
        <w:pict w14:anchorId="12F42131">
          <v:rect id="_x0000_i1030" style="width:0;height:1.5pt" o:hralign="center" o:hrstd="t" o:hr="t" fillcolor="#a0a0a0" stroked="f"/>
        </w:pict>
      </w:r>
    </w:p>
    <w:p w14:paraId="7152CA12" w14:textId="77777777" w:rsidR="005E118E" w:rsidRDefault="005E118E">
      <w:pPr>
        <w:rPr>
          <w:rFonts w:ascii="Calibri" w:eastAsia="Calibri" w:hAnsi="Calibri" w:cs="Calibri"/>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E118E" w14:paraId="1209FE9B" w14:textId="77777777">
        <w:trPr>
          <w:trHeight w:val="4155"/>
        </w:trPr>
        <w:tc>
          <w:tcPr>
            <w:tcW w:w="9360" w:type="dxa"/>
            <w:shd w:val="clear" w:color="auto" w:fill="auto"/>
            <w:tcMar>
              <w:top w:w="100" w:type="dxa"/>
              <w:left w:w="100" w:type="dxa"/>
              <w:bottom w:w="100" w:type="dxa"/>
              <w:right w:w="100" w:type="dxa"/>
            </w:tcMar>
          </w:tcPr>
          <w:p w14:paraId="101F0B87" w14:textId="77777777" w:rsidR="005E118E" w:rsidRDefault="005E118E">
            <w:pPr>
              <w:widowControl w:val="0"/>
              <w:spacing w:line="240" w:lineRule="auto"/>
              <w:jc w:val="center"/>
              <w:rPr>
                <w:rFonts w:ascii="Calibri" w:eastAsia="Calibri" w:hAnsi="Calibri" w:cs="Calibri"/>
              </w:rPr>
            </w:pPr>
          </w:p>
        </w:tc>
      </w:tr>
    </w:tbl>
    <w:p w14:paraId="24793B81" w14:textId="00257E29" w:rsidR="0087217C" w:rsidRDefault="0087217C">
      <w:pPr>
        <w:rPr>
          <w:rFonts w:ascii="Calibri" w:eastAsia="Calibri" w:hAnsi="Calibri" w:cs="Calibri"/>
        </w:rPr>
      </w:pPr>
    </w:p>
    <w:p w14:paraId="39658C50" w14:textId="77777777" w:rsidR="0087217C" w:rsidRDefault="0087217C">
      <w:pPr>
        <w:rPr>
          <w:rFonts w:ascii="Calibri" w:eastAsia="Calibri" w:hAnsi="Calibri" w:cs="Calibri"/>
        </w:rPr>
      </w:pPr>
      <w:r>
        <w:rPr>
          <w:rFonts w:ascii="Calibri" w:eastAsia="Calibri" w:hAnsi="Calibri" w:cs="Calibri"/>
        </w:rPr>
        <w:br w:type="page"/>
      </w:r>
    </w:p>
    <w:p w14:paraId="12FFF34D" w14:textId="77777777" w:rsidR="005E118E" w:rsidRDefault="005E118E">
      <w:pPr>
        <w:rPr>
          <w:rFonts w:ascii="Calibri" w:eastAsia="Calibri" w:hAnsi="Calibri" w:cs="Calibri"/>
        </w:rPr>
      </w:pPr>
    </w:p>
    <w:p w14:paraId="59EC8A5F" w14:textId="77777777" w:rsidR="005E118E" w:rsidRDefault="00466CDF">
      <w:pPr>
        <w:pStyle w:val="Heading3"/>
      </w:pPr>
      <w:bookmarkStart w:id="14" w:name="_e6h3yg9c4dpb" w:colFirst="0" w:colLast="0"/>
      <w:bookmarkEnd w:id="14"/>
      <w:proofErr w:type="spellStart"/>
      <w:r>
        <w:t>D2</w:t>
      </w:r>
      <w:proofErr w:type="spellEnd"/>
      <w:r>
        <w:t xml:space="preserve">. Compared to the SARS-CoV-2 Main Protease, do you think that the structures of pangolin and bat Main Proteases will be similar or different? Explain your answer. </w:t>
      </w:r>
    </w:p>
    <w:p w14:paraId="6285356D" w14:textId="77777777" w:rsidR="005E118E" w:rsidRDefault="005E118E">
      <w:pPr>
        <w:rPr>
          <w:color w:val="0432FF"/>
        </w:rPr>
      </w:pPr>
    </w:p>
    <w:p w14:paraId="2B5F8B6A" w14:textId="77777777" w:rsidR="005E118E" w:rsidRDefault="00466CDF">
      <w:r>
        <w:pict w14:anchorId="3AAA0415">
          <v:rect id="_x0000_i1031" style="width:0;height:1.5pt" o:hralign="center" o:hrstd="t" o:hr="t" fillcolor="#a0a0a0" stroked="f"/>
        </w:pict>
      </w:r>
    </w:p>
    <w:p w14:paraId="0B741BCE" w14:textId="77777777" w:rsidR="005E118E" w:rsidRDefault="005E118E"/>
    <w:sectPr w:rsidR="005E118E">
      <w:headerReference w:type="default" r:id="rId28"/>
      <w:foot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A1BFD" w14:textId="77777777" w:rsidR="00466CDF" w:rsidRDefault="00466CDF">
      <w:pPr>
        <w:spacing w:line="240" w:lineRule="auto"/>
      </w:pPr>
      <w:r>
        <w:separator/>
      </w:r>
    </w:p>
  </w:endnote>
  <w:endnote w:type="continuationSeparator" w:id="0">
    <w:p w14:paraId="4255475B" w14:textId="77777777" w:rsidR="00466CDF" w:rsidRDefault="00466C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539FD" w14:textId="77777777" w:rsidR="005E118E" w:rsidRDefault="00466CDF">
    <w:pPr>
      <w:tabs>
        <w:tab w:val="center" w:pos="4320"/>
        <w:tab w:val="right" w:pos="8640"/>
      </w:tabs>
      <w:jc w:val="center"/>
    </w:pPr>
    <w:r>
      <w:rPr>
        <w:noProof/>
      </w:rPr>
      <w:drawing>
        <wp:inline distT="114300" distB="114300" distL="114300" distR="114300" wp14:anchorId="57E202D0" wp14:editId="1492D67B">
          <wp:extent cx="880110" cy="2286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0110" cy="228600"/>
                  </a:xfrm>
                  <a:prstGeom prst="rect">
                    <a:avLst/>
                  </a:prstGeom>
                  <a:ln/>
                </pic:spPr>
              </pic:pic>
            </a:graphicData>
          </a:graphic>
        </wp:inline>
      </w:drawing>
    </w:r>
  </w:p>
  <w:p w14:paraId="7E2E7141" w14:textId="77777777" w:rsidR="005E118E" w:rsidRDefault="00466CDF">
    <w:pPr>
      <w:tabs>
        <w:tab w:val="center" w:pos="4320"/>
        <w:tab w:val="right" w:pos="8640"/>
      </w:tabs>
      <w:jc w:val="center"/>
    </w:pPr>
    <w:r>
      <w:rPr>
        <w:rFonts w:ascii="Cambria" w:eastAsia="Cambria" w:hAnsi="Cambria" w:cs="Cambria"/>
        <w:color w:val="578BBA"/>
        <w:sz w:val="20"/>
        <w:szCs w:val="20"/>
      </w:rPr>
      <w:t>Collaborative Curriculum Development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5DFC4" w14:textId="77777777" w:rsidR="00466CDF" w:rsidRDefault="00466CDF">
      <w:pPr>
        <w:spacing w:line="240" w:lineRule="auto"/>
      </w:pPr>
      <w:r>
        <w:separator/>
      </w:r>
    </w:p>
  </w:footnote>
  <w:footnote w:type="continuationSeparator" w:id="0">
    <w:p w14:paraId="50F323AB" w14:textId="77777777" w:rsidR="00466CDF" w:rsidRDefault="00466C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6D82F" w14:textId="77777777" w:rsidR="005E118E" w:rsidRDefault="005E118E">
    <w:pPr>
      <w:tabs>
        <w:tab w:val="center" w:pos="4320"/>
        <w:tab w:val="right"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A5438"/>
    <w:multiLevelType w:val="multilevel"/>
    <w:tmpl w:val="444EDC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2E63B7"/>
    <w:multiLevelType w:val="multilevel"/>
    <w:tmpl w:val="568A43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9792494"/>
    <w:multiLevelType w:val="multilevel"/>
    <w:tmpl w:val="F228A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C75ACC"/>
    <w:multiLevelType w:val="multilevel"/>
    <w:tmpl w:val="06D46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CC23B9"/>
    <w:multiLevelType w:val="multilevel"/>
    <w:tmpl w:val="43D46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5813FB"/>
    <w:multiLevelType w:val="multilevel"/>
    <w:tmpl w:val="71B0CE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D792A22"/>
    <w:multiLevelType w:val="multilevel"/>
    <w:tmpl w:val="05A25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F17705"/>
    <w:multiLevelType w:val="multilevel"/>
    <w:tmpl w:val="7F487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494B98"/>
    <w:multiLevelType w:val="multilevel"/>
    <w:tmpl w:val="8D322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0"/>
  </w:num>
  <w:num w:numId="4">
    <w:abstractNumId w:val="8"/>
  </w:num>
  <w:num w:numId="5">
    <w:abstractNumId w:val="3"/>
  </w:num>
  <w:num w:numId="6">
    <w:abstractNumId w:val="6"/>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18E"/>
    <w:rsid w:val="00466CDF"/>
    <w:rsid w:val="005E118E"/>
    <w:rsid w:val="00872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C4612"/>
  <w15:docId w15:val="{E97981CB-1D85-4158-B9F6-D36441FB8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ebi.ac.uk/Tools/msa/clustalo/" TargetMode="External"/><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hyperlink" Target="https://blast.ncbi.nlm.nih.gov/Blast.cgi?PROGRAM=blastp&amp;PAGE_TYPE=BlastSearch&amp;LINK_LOC=blasthome" TargetMode="External"/><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rcsb.org/3d-view/"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csb.org"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1267</Words>
  <Characters>7224</Characters>
  <Application>Microsoft Office Word</Application>
  <DocSecurity>0</DocSecurity>
  <Lines>60</Lines>
  <Paragraphs>16</Paragraphs>
  <ScaleCrop>false</ScaleCrop>
  <Company/>
  <LinksUpToDate>false</LinksUpToDate>
  <CharactersWithSpaces>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 L</cp:lastModifiedBy>
  <cp:revision>2</cp:revision>
  <dcterms:created xsi:type="dcterms:W3CDTF">2020-09-04T16:17:00Z</dcterms:created>
  <dcterms:modified xsi:type="dcterms:W3CDTF">2020-09-04T16:23:00Z</dcterms:modified>
</cp:coreProperties>
</file>